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2468" w14:textId="198FEE7B" w:rsidR="0087223D" w:rsidRDefault="00251503" w:rsidP="0087223D">
      <w:pPr>
        <w:spacing w:before="120" w:after="0" w:line="240" w:lineRule="auto"/>
        <w:ind w:left="426"/>
        <w:rPr>
          <w:rFonts w:asciiTheme="minorHAnsi" w:hAnsiTheme="minorHAnsi" w:cstheme="minorHAnsi"/>
          <w:b/>
          <w:color w:val="000000" w:themeColor="text1"/>
          <w:position w:val="-10"/>
          <w:sz w:val="40"/>
          <w:szCs w:val="40"/>
        </w:rPr>
      </w:pPr>
      <w:r>
        <w:rPr>
          <w:rFonts w:ascii="Aptos Display" w:hAnsi="Aptos Display"/>
          <w:noProof/>
        </w:rPr>
        <w:drawing>
          <wp:inline distT="0" distB="0" distL="0" distR="0" wp14:anchorId="41BC9696" wp14:editId="1C97A105">
            <wp:extent cx="2596551" cy="948055"/>
            <wp:effectExtent l="0" t="0" r="0" b="4445"/>
            <wp:docPr id="298542114" name="Picture 1" descr="Hertfordshire Constabul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tfordshire Constabulary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56" cy="9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23D">
        <w:rPr>
          <w:noProof/>
          <w:position w:val="-10"/>
        </w:rPr>
        <w:t xml:space="preserve">        </w:t>
      </w:r>
      <w:r w:rsidR="0087223D">
        <w:rPr>
          <w:noProof/>
        </w:rPr>
        <w:drawing>
          <wp:inline distT="0" distB="0" distL="0" distR="0" wp14:anchorId="593A772E" wp14:editId="7BDD1177">
            <wp:extent cx="2310187" cy="794385"/>
            <wp:effectExtent l="0" t="0" r="0" b="5715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38" cy="82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91B5" w14:textId="77777777" w:rsidR="0087223D" w:rsidRPr="005E2615" w:rsidRDefault="0087223D" w:rsidP="0087223D">
      <w:pPr>
        <w:pStyle w:val="Heading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E26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RESOURCES BOARD</w:t>
      </w:r>
    </w:p>
    <w:p w14:paraId="2237A433" w14:textId="359E33AB" w:rsidR="0087223D" w:rsidRPr="005E2615" w:rsidRDefault="006A62DE" w:rsidP="0087223D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  <w:color w:val="FF0000"/>
        </w:rPr>
        <w:t>Approved</w:t>
      </w:r>
      <w:r w:rsidR="00F70DC1" w:rsidRPr="005E2615">
        <w:rPr>
          <w:rFonts w:asciiTheme="minorHAnsi" w:hAnsiTheme="minorHAnsi" w:cstheme="minorHAnsi"/>
          <w:b/>
          <w:bCs/>
          <w:color w:val="FF0000"/>
        </w:rPr>
        <w:t xml:space="preserve"> Minutes </w:t>
      </w:r>
      <w:r w:rsidR="00A40214">
        <w:rPr>
          <w:rFonts w:asciiTheme="minorHAnsi" w:hAnsiTheme="minorHAnsi" w:cstheme="minorHAnsi"/>
          <w:b/>
          <w:bCs/>
          <w:color w:val="FF0000"/>
        </w:rPr>
        <w:t>–</w:t>
      </w:r>
      <w:r w:rsidR="00F70DC1" w:rsidRPr="005E2615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A40214">
        <w:rPr>
          <w:rFonts w:asciiTheme="minorHAnsi" w:hAnsiTheme="minorHAnsi" w:cstheme="minorHAnsi"/>
          <w:b/>
          <w:bCs/>
          <w:color w:val="FF0000"/>
        </w:rPr>
        <w:t>Not exempt</w:t>
      </w:r>
    </w:p>
    <w:p w14:paraId="4BA2EB07" w14:textId="05672D03" w:rsidR="0087223D" w:rsidRPr="005E2615" w:rsidRDefault="00AA337B" w:rsidP="0087223D">
      <w:pPr>
        <w:pStyle w:val="NoSpacing"/>
        <w:jc w:val="center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3</w:t>
      </w:r>
      <w:r w:rsidRPr="00AA337B">
        <w:rPr>
          <w:rStyle w:val="Strong"/>
          <w:rFonts w:asciiTheme="minorHAnsi" w:hAnsiTheme="minorHAnsi" w:cstheme="minorHAnsi"/>
          <w:vertAlign w:val="superscript"/>
        </w:rPr>
        <w:t>rd</w:t>
      </w:r>
      <w:r>
        <w:rPr>
          <w:rStyle w:val="Strong"/>
          <w:rFonts w:asciiTheme="minorHAnsi" w:hAnsiTheme="minorHAnsi" w:cstheme="minorHAnsi"/>
        </w:rPr>
        <w:t xml:space="preserve"> June at 14.00</w:t>
      </w:r>
    </w:p>
    <w:p w14:paraId="441F55B7" w14:textId="6250672C" w:rsidR="0087223D" w:rsidRPr="005E2615" w:rsidRDefault="00AA337B" w:rsidP="0087223D">
      <w:pPr>
        <w:pStyle w:val="NoSpacing"/>
        <w:jc w:val="center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Gold Command Conference Room</w:t>
      </w:r>
    </w:p>
    <w:p w14:paraId="01283616" w14:textId="77777777" w:rsidR="0087223D" w:rsidRPr="005E2615" w:rsidRDefault="0087223D" w:rsidP="0087223D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7EAF8CFB" w14:textId="77777777" w:rsidR="0087223D" w:rsidRPr="005E2615" w:rsidRDefault="0087223D" w:rsidP="0087223D">
      <w:pPr>
        <w:spacing w:after="0"/>
        <w:rPr>
          <w:rStyle w:val="Strong"/>
          <w:rFonts w:asciiTheme="minorHAnsi" w:hAnsiTheme="minorHAnsi" w:cstheme="minorHAnsi"/>
        </w:rPr>
      </w:pPr>
      <w:r w:rsidRPr="005E2615">
        <w:rPr>
          <w:rStyle w:val="Strong"/>
          <w:rFonts w:asciiTheme="minorHAnsi" w:hAnsiTheme="minorHAnsi" w:cstheme="minorHAnsi"/>
        </w:rPr>
        <w:t>OPCC</w:t>
      </w:r>
    </w:p>
    <w:p w14:paraId="2FC072B8" w14:textId="77777777" w:rsidR="0087223D" w:rsidRPr="005E2615" w:rsidRDefault="0087223D" w:rsidP="0087223D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 w:rsidRPr="005E2615">
        <w:rPr>
          <w:rStyle w:val="Strong"/>
          <w:rFonts w:asciiTheme="minorHAnsi" w:hAnsiTheme="minorHAnsi" w:cstheme="minorHAnsi"/>
          <w:b w:val="0"/>
          <w:bCs w:val="0"/>
        </w:rPr>
        <w:t>PCC Jonathan Ash-Edwards (Chair)</w:t>
      </w:r>
    </w:p>
    <w:p w14:paraId="7498199C" w14:textId="2C267BF7" w:rsidR="006C16DF" w:rsidRDefault="006C16DF" w:rsidP="006C16DF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 w:rsidRPr="005E2615">
        <w:rPr>
          <w:rStyle w:val="Strong"/>
          <w:rFonts w:asciiTheme="minorHAnsi" w:hAnsiTheme="minorHAnsi" w:cstheme="minorHAnsi"/>
          <w:b w:val="0"/>
          <w:bCs w:val="0"/>
        </w:rPr>
        <w:t xml:space="preserve">Raf Hejne, </w:t>
      </w:r>
      <w:r w:rsidR="00A3332D" w:rsidRPr="005E2615">
        <w:rPr>
          <w:rStyle w:val="Strong"/>
          <w:rFonts w:asciiTheme="minorHAnsi" w:hAnsiTheme="minorHAnsi" w:cstheme="minorHAnsi"/>
          <w:b w:val="0"/>
          <w:bCs w:val="0"/>
        </w:rPr>
        <w:t xml:space="preserve">Interim </w:t>
      </w:r>
      <w:r w:rsidRPr="005E2615">
        <w:rPr>
          <w:rStyle w:val="Strong"/>
          <w:rFonts w:asciiTheme="minorHAnsi" w:hAnsiTheme="minorHAnsi" w:cstheme="minorHAnsi"/>
          <w:b w:val="0"/>
          <w:bCs w:val="0"/>
        </w:rPr>
        <w:t>Chief Executive</w:t>
      </w:r>
      <w:r w:rsidR="00A536FE" w:rsidRPr="005E2615">
        <w:rPr>
          <w:rStyle w:val="Strong"/>
          <w:rFonts w:asciiTheme="minorHAnsi" w:hAnsiTheme="minorHAnsi" w:cstheme="minorHAnsi"/>
          <w:b w:val="0"/>
          <w:bCs w:val="0"/>
        </w:rPr>
        <w:t xml:space="preserve"> (RH)</w:t>
      </w:r>
    </w:p>
    <w:p w14:paraId="13372C3F" w14:textId="77777777" w:rsidR="00AA337B" w:rsidRDefault="00AA337B" w:rsidP="00AA337B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 w:rsidRPr="00DA74FF">
        <w:rPr>
          <w:rStyle w:val="Strong"/>
          <w:rFonts w:asciiTheme="minorHAnsi" w:hAnsiTheme="minorHAnsi" w:cstheme="minorHAnsi"/>
          <w:b w:val="0"/>
          <w:bCs w:val="0"/>
        </w:rPr>
        <w:t>Ian Rooney, Chief Finance Officer (IR)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</w:p>
    <w:p w14:paraId="3C000760" w14:textId="418CD542" w:rsidR="00AA337B" w:rsidRPr="005E2615" w:rsidRDefault="00AA337B" w:rsidP="006C16DF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</w:p>
    <w:p w14:paraId="0531C3A7" w14:textId="77777777" w:rsidR="0087223D" w:rsidRPr="005E2615" w:rsidRDefault="0087223D" w:rsidP="0087223D">
      <w:pPr>
        <w:spacing w:after="0"/>
        <w:rPr>
          <w:rStyle w:val="Strong"/>
          <w:rFonts w:asciiTheme="minorHAnsi" w:hAnsiTheme="minorHAnsi" w:cstheme="minorHAnsi"/>
        </w:rPr>
      </w:pPr>
      <w:r w:rsidRPr="005E2615">
        <w:rPr>
          <w:rStyle w:val="Strong"/>
          <w:rFonts w:asciiTheme="minorHAnsi" w:hAnsiTheme="minorHAnsi" w:cstheme="minorHAnsi"/>
        </w:rPr>
        <w:t>Hertfordshire Constabulary</w:t>
      </w:r>
    </w:p>
    <w:p w14:paraId="612B9CE8" w14:textId="5078038D" w:rsidR="0087223D" w:rsidRPr="005E2615" w:rsidRDefault="003B1F49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Andy Prophet, Chief Constab</w:t>
      </w:r>
      <w:r w:rsidR="008135F8" w:rsidRPr="005E2615">
        <w:rPr>
          <w:rFonts w:asciiTheme="minorHAnsi" w:hAnsiTheme="minorHAnsi" w:cstheme="minorHAnsi"/>
        </w:rPr>
        <w:t>le</w:t>
      </w:r>
      <w:r w:rsidRPr="005E2615">
        <w:rPr>
          <w:rFonts w:asciiTheme="minorHAnsi" w:hAnsiTheme="minorHAnsi" w:cstheme="minorHAnsi"/>
        </w:rPr>
        <w:t xml:space="preserve"> (CC)</w:t>
      </w:r>
    </w:p>
    <w:p w14:paraId="612F55CF" w14:textId="77777777" w:rsidR="0087223D" w:rsidRPr="005E2615" w:rsidRDefault="0087223D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James Cook, Director of Resources (JC)</w:t>
      </w:r>
    </w:p>
    <w:p w14:paraId="7A198A6C" w14:textId="4F793902" w:rsidR="0092233F" w:rsidRPr="005E2615" w:rsidRDefault="0092233F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Mike Jarvis</w:t>
      </w:r>
      <w:r w:rsidR="00A3332D" w:rsidRPr="005E2615">
        <w:rPr>
          <w:rFonts w:asciiTheme="minorHAnsi" w:hAnsiTheme="minorHAnsi" w:cstheme="minorHAnsi"/>
        </w:rPr>
        <w:t xml:space="preserve">, Director of Finance </w:t>
      </w:r>
      <w:r w:rsidRPr="005E2615">
        <w:rPr>
          <w:rFonts w:asciiTheme="minorHAnsi" w:hAnsiTheme="minorHAnsi" w:cstheme="minorHAnsi"/>
        </w:rPr>
        <w:t>(MJ)</w:t>
      </w:r>
    </w:p>
    <w:p w14:paraId="4DDD2C04" w14:textId="6E403C8B" w:rsidR="002A117F" w:rsidRPr="005E2615" w:rsidRDefault="002A117F" w:rsidP="0087223D">
      <w:pPr>
        <w:pStyle w:val="NoSpacing"/>
        <w:rPr>
          <w:rFonts w:asciiTheme="minorHAnsi" w:hAnsiTheme="minorHAnsi" w:cstheme="minorHAnsi"/>
        </w:rPr>
      </w:pPr>
      <w:r w:rsidRPr="005E2615">
        <w:rPr>
          <w:rFonts w:asciiTheme="minorHAnsi" w:hAnsiTheme="minorHAnsi" w:cstheme="minorHAnsi"/>
        </w:rPr>
        <w:t>James Kidd, Chief Accountant (JK)</w:t>
      </w:r>
    </w:p>
    <w:p w14:paraId="2E9A08E9" w14:textId="77777777" w:rsidR="00A93924" w:rsidRDefault="00A93924" w:rsidP="0087223D">
      <w:pPr>
        <w:pStyle w:val="NoSpacing"/>
        <w:rPr>
          <w:rFonts w:asciiTheme="minorHAnsi" w:hAnsiTheme="minorHAnsi" w:cstheme="minorHAnsi"/>
        </w:rPr>
      </w:pPr>
    </w:p>
    <w:p w14:paraId="73C98794" w14:textId="77777777" w:rsidR="00AA337B" w:rsidRPr="003840D4" w:rsidRDefault="00AA337B" w:rsidP="00AA337B">
      <w:pPr>
        <w:pStyle w:val="NoSpacing"/>
        <w:rPr>
          <w:rStyle w:val="Strong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Paul Smith, Joint Audit Committee Chair (PS)</w:t>
      </w:r>
    </w:p>
    <w:p w14:paraId="4C304B67" w14:textId="77777777" w:rsidR="00AA337B" w:rsidRPr="005E2615" w:rsidRDefault="00AA337B" w:rsidP="0087223D">
      <w:pPr>
        <w:pStyle w:val="NoSpacing"/>
        <w:rPr>
          <w:rFonts w:asciiTheme="minorHAnsi" w:hAnsiTheme="minorHAnsi" w:cstheme="minorHAnsi"/>
        </w:rPr>
      </w:pPr>
    </w:p>
    <w:p w14:paraId="6FFBC4C2" w14:textId="3BEA0C0A" w:rsidR="0087223D" w:rsidRDefault="00C31167" w:rsidP="0087223D">
      <w:pPr>
        <w:spacing w:after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Apologies:</w:t>
      </w:r>
    </w:p>
    <w:p w14:paraId="3A5BE267" w14:textId="77777777" w:rsidR="00C31167" w:rsidRDefault="00C31167" w:rsidP="00C31167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Potter Director of Estates &amp; Facilities (IP)</w:t>
      </w:r>
    </w:p>
    <w:p w14:paraId="5761D4B3" w14:textId="77777777" w:rsidR="00C31167" w:rsidRDefault="00C31167" w:rsidP="0087223D">
      <w:pPr>
        <w:spacing w:after="0"/>
        <w:rPr>
          <w:rStyle w:val="Strong"/>
          <w:rFonts w:asciiTheme="minorHAnsi" w:hAnsiTheme="minorHAnsi" w:cstheme="minorHAnsi"/>
        </w:rPr>
      </w:pPr>
    </w:p>
    <w:p w14:paraId="4FB6DD92" w14:textId="77777777" w:rsidR="0087223D" w:rsidRPr="005E2615" w:rsidRDefault="0087223D" w:rsidP="0087223D">
      <w:pPr>
        <w:spacing w:after="0" w:line="240" w:lineRule="auto"/>
        <w:rPr>
          <w:rFonts w:asciiTheme="minorHAnsi" w:hAnsiTheme="minorHAnsi" w:cstheme="minorHAnsi"/>
          <w:b/>
        </w:rPr>
      </w:pPr>
      <w:r w:rsidRPr="005E2615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inline distT="0" distB="0" distL="0" distR="0" wp14:anchorId="62585B7A" wp14:editId="72BA4B15">
                <wp:extent cx="6153150" cy="0"/>
                <wp:effectExtent l="0" t="0" r="0" b="0"/>
                <wp:docPr id="2" name="Straight Connector 2" descr="Dividing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93AB20" id="Straight Connector 2" o:spid="_x0000_s1026" alt="Dividing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" strokecolor="#1f497d" strokeweight="1.5pt">
                <w10:anchorlock/>
              </v:line>
            </w:pict>
          </mc:Fallback>
        </mc:AlternateContent>
      </w:r>
    </w:p>
    <w:p w14:paraId="355F0A53" w14:textId="77777777" w:rsidR="0087223D" w:rsidRPr="005E2615" w:rsidRDefault="0087223D" w:rsidP="0087223D">
      <w:pPr>
        <w:pStyle w:val="NoSpacing"/>
        <w:ind w:right="-82"/>
        <w:rPr>
          <w:rFonts w:asciiTheme="minorHAnsi" w:hAnsiTheme="minorHAnsi" w:cstheme="minorHAnsi"/>
        </w:rPr>
      </w:pPr>
    </w:p>
    <w:p w14:paraId="1A1BD54A" w14:textId="77777777" w:rsidR="0087223D" w:rsidRPr="005E2615" w:rsidRDefault="0087223D" w:rsidP="0087223D">
      <w:pPr>
        <w:pStyle w:val="NoSpacing"/>
        <w:ind w:right="-82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8477"/>
      </w:tblGrid>
      <w:tr w:rsidR="0087223D" w:rsidRPr="005E2615" w14:paraId="74CC8FBE" w14:textId="77777777" w:rsidTr="00AD062B">
        <w:tc>
          <w:tcPr>
            <w:tcW w:w="539" w:type="dxa"/>
          </w:tcPr>
          <w:p w14:paraId="38D24822" w14:textId="77777777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>1.</w:t>
            </w:r>
          </w:p>
        </w:tc>
        <w:tc>
          <w:tcPr>
            <w:tcW w:w="8477" w:type="dxa"/>
          </w:tcPr>
          <w:p w14:paraId="7626086E" w14:textId="77777777" w:rsidR="0087223D" w:rsidRPr="005E2615" w:rsidRDefault="0087223D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>Welcome, Introductions &amp; Apologies</w:t>
            </w:r>
          </w:p>
          <w:p w14:paraId="2C1E5A20" w14:textId="77777777" w:rsidR="0087223D" w:rsidRPr="005E2615" w:rsidRDefault="0087223D" w:rsidP="00192FA6">
            <w:pPr>
              <w:pStyle w:val="NoSpacing"/>
              <w:ind w:right="-82"/>
              <w:rPr>
                <w:rFonts w:asciiTheme="minorHAnsi" w:hAnsiTheme="minorHAnsi"/>
              </w:rPr>
            </w:pPr>
          </w:p>
          <w:p w14:paraId="374E6DB6" w14:textId="5988A4A4" w:rsidR="0087223D" w:rsidRPr="005E2615" w:rsidRDefault="0087223D" w:rsidP="003B1F49">
            <w:pPr>
              <w:pStyle w:val="NoSpacing"/>
              <w:ind w:right="-82"/>
              <w:rPr>
                <w:rFonts w:asciiTheme="minorHAnsi" w:hAnsiTheme="minorHAnsi"/>
              </w:rPr>
            </w:pPr>
            <w:r w:rsidRPr="005E2615">
              <w:rPr>
                <w:rFonts w:asciiTheme="minorHAnsi" w:hAnsiTheme="minorHAnsi"/>
              </w:rPr>
              <w:t xml:space="preserve">The Chair welcomed members to the meeting.  </w:t>
            </w:r>
            <w:r w:rsidR="00C31167">
              <w:rPr>
                <w:rFonts w:asciiTheme="minorHAnsi" w:hAnsiTheme="minorHAnsi"/>
              </w:rPr>
              <w:t xml:space="preserve">Apologies noted as above. </w:t>
            </w:r>
          </w:p>
          <w:p w14:paraId="2BF86F24" w14:textId="09DFB367" w:rsidR="003B1F49" w:rsidRPr="005E2615" w:rsidRDefault="003B1F49" w:rsidP="003B1F49">
            <w:pPr>
              <w:pStyle w:val="NoSpacing"/>
              <w:ind w:right="-82"/>
              <w:rPr>
                <w:rFonts w:asciiTheme="minorHAnsi" w:hAnsiTheme="minorHAnsi"/>
              </w:rPr>
            </w:pPr>
          </w:p>
        </w:tc>
      </w:tr>
      <w:tr w:rsidR="0087223D" w:rsidRPr="005E2615" w14:paraId="2FD6F266" w14:textId="77777777" w:rsidTr="00AD062B">
        <w:tc>
          <w:tcPr>
            <w:tcW w:w="539" w:type="dxa"/>
          </w:tcPr>
          <w:p w14:paraId="6D43BCFE" w14:textId="77777777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</w:p>
          <w:p w14:paraId="212064D5" w14:textId="5EDBA71D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>2.</w:t>
            </w:r>
          </w:p>
          <w:p w14:paraId="4C006A4F" w14:textId="77777777" w:rsidR="0087223D" w:rsidRPr="005E2615" w:rsidRDefault="0087223D" w:rsidP="001C3BDF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8477" w:type="dxa"/>
          </w:tcPr>
          <w:p w14:paraId="02C52C31" w14:textId="77777777" w:rsidR="00AD062B" w:rsidRPr="005E2615" w:rsidRDefault="00AD062B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  <w:p w14:paraId="22462AEB" w14:textId="77777777" w:rsidR="009D0E20" w:rsidRDefault="0087223D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 w:rsidRPr="005E2615">
              <w:rPr>
                <w:rStyle w:val="Strong"/>
                <w:rFonts w:asciiTheme="minorHAnsi" w:hAnsiTheme="minorHAnsi"/>
              </w:rPr>
              <w:t xml:space="preserve">Minutes </w:t>
            </w:r>
            <w:r w:rsidR="009D0E20">
              <w:rPr>
                <w:rStyle w:val="Strong"/>
                <w:rFonts w:asciiTheme="minorHAnsi" w:hAnsiTheme="minorHAnsi"/>
              </w:rPr>
              <w:t>from 11</w:t>
            </w:r>
            <w:r w:rsidR="009D0E20" w:rsidRPr="009D0E20">
              <w:rPr>
                <w:rStyle w:val="Strong"/>
                <w:rFonts w:asciiTheme="minorHAnsi" w:hAnsiTheme="minorHAnsi"/>
                <w:vertAlign w:val="superscript"/>
              </w:rPr>
              <w:t>th</w:t>
            </w:r>
            <w:r w:rsidR="009D0E20">
              <w:rPr>
                <w:rStyle w:val="Strong"/>
                <w:rFonts w:asciiTheme="minorHAnsi" w:hAnsiTheme="minorHAnsi"/>
              </w:rPr>
              <w:t xml:space="preserve"> March: </w:t>
            </w:r>
          </w:p>
          <w:p w14:paraId="6E154CE1" w14:textId="5936B18C" w:rsidR="009D0E20" w:rsidRPr="009D0E20" w:rsidRDefault="009D0E20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  <w:r w:rsidRPr="009D0E20">
              <w:rPr>
                <w:rStyle w:val="Strong"/>
                <w:rFonts w:asciiTheme="minorHAnsi" w:hAnsiTheme="minorHAnsi"/>
                <w:b w:val="0"/>
                <w:bCs w:val="0"/>
              </w:rPr>
              <w:t xml:space="preserve">These were agreed as an accurate reflection of the discussion held. </w:t>
            </w:r>
          </w:p>
          <w:p w14:paraId="41D09C2E" w14:textId="77777777" w:rsidR="00AA337B" w:rsidRDefault="00AA337B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</w:p>
          <w:p w14:paraId="355B790F" w14:textId="1D96E411" w:rsidR="0087223D" w:rsidRPr="00A40214" w:rsidRDefault="00606474" w:rsidP="00192FA6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  <w:r w:rsidRPr="00A40214">
              <w:rPr>
                <w:rStyle w:val="Strong"/>
                <w:rFonts w:asciiTheme="minorHAnsi" w:hAnsiTheme="minorHAnsi"/>
                <w:b w:val="0"/>
                <w:bCs w:val="0"/>
              </w:rPr>
              <w:t xml:space="preserve">Actions </w:t>
            </w:r>
            <w:r w:rsidR="009D0E20" w:rsidRPr="00A40214">
              <w:rPr>
                <w:rStyle w:val="Strong"/>
                <w:rFonts w:asciiTheme="minorHAnsi" w:hAnsiTheme="minorHAnsi"/>
                <w:b w:val="0"/>
                <w:bCs w:val="0"/>
              </w:rPr>
              <w:t>from meeting held on 11</w:t>
            </w:r>
            <w:r w:rsidR="009D0E20" w:rsidRPr="00A40214">
              <w:rPr>
                <w:rStyle w:val="Strong"/>
                <w:rFonts w:asciiTheme="minorHAnsi" w:hAnsiTheme="minorHAnsi"/>
                <w:b w:val="0"/>
                <w:bCs w:val="0"/>
                <w:vertAlign w:val="superscript"/>
              </w:rPr>
              <w:t>th</w:t>
            </w:r>
            <w:r w:rsidR="009D0E20" w:rsidRPr="00A40214">
              <w:rPr>
                <w:rStyle w:val="Strong"/>
                <w:rFonts w:asciiTheme="minorHAnsi" w:hAnsiTheme="minorHAnsi"/>
                <w:b w:val="0"/>
                <w:bCs w:val="0"/>
              </w:rPr>
              <w:t xml:space="preserve"> March</w:t>
            </w:r>
            <w:r w:rsidR="00A40214">
              <w:rPr>
                <w:rStyle w:val="Strong"/>
                <w:rFonts w:asciiTheme="minorHAnsi" w:hAnsiTheme="minorHAnsi"/>
                <w:b w:val="0"/>
                <w:bCs w:val="0"/>
              </w:rPr>
              <w:t xml:space="preserve"> were discussed. </w:t>
            </w:r>
          </w:p>
          <w:p w14:paraId="46FB401A" w14:textId="1130E9CF" w:rsidR="001C3BDF" w:rsidRPr="005E2615" w:rsidRDefault="00AA337B" w:rsidP="00A40214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  <w:r w:rsidRPr="009D0E20">
              <w:rPr>
                <w:rFonts w:asciiTheme="minorHAnsi" w:hAnsiTheme="minorHAnsi"/>
              </w:rPr>
              <w:t xml:space="preserve"> </w:t>
            </w:r>
          </w:p>
        </w:tc>
      </w:tr>
      <w:tr w:rsidR="00CD072D" w:rsidRPr="005E2615" w14:paraId="38285B71" w14:textId="77777777" w:rsidTr="00AD062B">
        <w:tc>
          <w:tcPr>
            <w:tcW w:w="539" w:type="dxa"/>
          </w:tcPr>
          <w:p w14:paraId="065276B3" w14:textId="4FC8807A" w:rsidR="00CD072D" w:rsidRPr="005E2615" w:rsidRDefault="00AA337B" w:rsidP="00CD072D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3.</w:t>
            </w:r>
          </w:p>
        </w:tc>
        <w:tc>
          <w:tcPr>
            <w:tcW w:w="8477" w:type="dxa"/>
          </w:tcPr>
          <w:p w14:paraId="2E81200C" w14:textId="77777777" w:rsidR="00AA337B" w:rsidRPr="00DB3851" w:rsidRDefault="00AA337B" w:rsidP="00AA337B">
            <w:pPr>
              <w:rPr>
                <w:rFonts w:asciiTheme="minorHAnsi" w:hAnsiTheme="minorHAnsi"/>
                <w:b/>
                <w:bCs/>
                <w:spacing w:val="-8"/>
              </w:rPr>
            </w:pPr>
            <w:r w:rsidRPr="00DB3851">
              <w:rPr>
                <w:rFonts w:asciiTheme="minorHAnsi" w:hAnsiTheme="minorHAnsi"/>
                <w:b/>
                <w:bCs/>
                <w:spacing w:val="-8"/>
              </w:rPr>
              <w:t>2025/26 – Period 1 Monitor early view</w:t>
            </w:r>
          </w:p>
          <w:p w14:paraId="2C6ACCEF" w14:textId="73A8F9BB" w:rsidR="00BA2C2C" w:rsidRPr="00BA2C2C" w:rsidRDefault="00AA337B" w:rsidP="00A40214">
            <w:pPr>
              <w:pStyle w:val="NoSpacing"/>
              <w:ind w:right="-82"/>
              <w:rPr>
                <w:rStyle w:val="Strong"/>
                <w:rFonts w:asciiTheme="minorHAnsi" w:hAnsiTheme="minorHAnsi"/>
                <w:b w:val="0"/>
                <w:bCs w:val="0"/>
              </w:rPr>
            </w:pPr>
            <w:r w:rsidRPr="00BA2C2C">
              <w:rPr>
                <w:rStyle w:val="Strong"/>
                <w:rFonts w:asciiTheme="minorHAnsi" w:hAnsiTheme="minorHAnsi"/>
                <w:b w:val="0"/>
                <w:bCs w:val="0"/>
              </w:rPr>
              <w:t>JC talked to the presentation which had been shared with the group in advance</w:t>
            </w:r>
            <w:r w:rsidR="00A40214">
              <w:rPr>
                <w:rStyle w:val="Strong"/>
                <w:rFonts w:asciiTheme="minorHAnsi" w:hAnsiTheme="minorHAnsi"/>
                <w:b w:val="0"/>
                <w:bCs w:val="0"/>
              </w:rPr>
              <w:t xml:space="preserve">. </w:t>
            </w:r>
            <w:r w:rsidRPr="00BA2C2C">
              <w:rPr>
                <w:rStyle w:val="Strong"/>
                <w:rFonts w:asciiTheme="minorHAnsi" w:hAnsiTheme="minorHAnsi"/>
                <w:b w:val="0"/>
                <w:bCs w:val="0"/>
              </w:rPr>
              <w:t xml:space="preserve"> </w:t>
            </w:r>
          </w:p>
          <w:p w14:paraId="0FBC8B3C" w14:textId="77777777" w:rsidR="00AA337B" w:rsidRPr="00DB3851" w:rsidRDefault="00AA337B" w:rsidP="00CD072D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</w:p>
          <w:p w14:paraId="448A37E5" w14:textId="77777777" w:rsidR="00AA337B" w:rsidRPr="00DB3851" w:rsidRDefault="00AA337B" w:rsidP="00AA337B">
            <w:pPr>
              <w:rPr>
                <w:rFonts w:asciiTheme="minorHAnsi" w:hAnsiTheme="minorHAnsi"/>
                <w:b/>
                <w:bCs/>
                <w:spacing w:val="-8"/>
              </w:rPr>
            </w:pPr>
            <w:bookmarkStart w:id="0" w:name="_Hlk200550213"/>
            <w:r w:rsidRPr="00DB3851">
              <w:rPr>
                <w:rFonts w:asciiTheme="minorHAnsi" w:hAnsiTheme="minorHAnsi"/>
                <w:b/>
                <w:bCs/>
                <w:spacing w:val="-8"/>
              </w:rPr>
              <w:lastRenderedPageBreak/>
              <w:t>3b. 2024/25 – Outturn Report</w:t>
            </w:r>
          </w:p>
          <w:p w14:paraId="07C96ED0" w14:textId="1438E449" w:rsidR="00BA2C2C" w:rsidRPr="00BA2C2C" w:rsidRDefault="00BA2C2C" w:rsidP="00BA2C2C">
            <w:pPr>
              <w:pStyle w:val="NoSpacing"/>
              <w:rPr>
                <w:rFonts w:asciiTheme="minorHAnsi" w:hAnsiTheme="minorHAnsi"/>
              </w:rPr>
            </w:pPr>
            <w:r w:rsidRPr="00BA2C2C">
              <w:rPr>
                <w:rFonts w:asciiTheme="minorHAnsi" w:hAnsiTheme="minorHAnsi"/>
              </w:rPr>
              <w:t>JC provided headlines on the outturn position</w:t>
            </w:r>
            <w:r w:rsidR="00515099">
              <w:rPr>
                <w:rFonts w:asciiTheme="minorHAnsi" w:hAnsiTheme="minorHAnsi"/>
              </w:rPr>
              <w:t>, outlining the financial performance against the agreed revenue budget and capital programme</w:t>
            </w:r>
            <w:r w:rsidR="00A40214">
              <w:rPr>
                <w:rFonts w:asciiTheme="minorHAnsi" w:hAnsiTheme="minorHAnsi"/>
              </w:rPr>
              <w:t xml:space="preserve">. </w:t>
            </w:r>
          </w:p>
          <w:bookmarkEnd w:id="0"/>
          <w:p w14:paraId="3846FABA" w14:textId="77777777" w:rsidR="00BA2C2C" w:rsidRDefault="00BA2C2C" w:rsidP="00BA2C2C">
            <w:pPr>
              <w:pStyle w:val="NoSpacing"/>
              <w:rPr>
                <w:rFonts w:asciiTheme="minorHAnsi" w:hAnsiTheme="minorHAnsi"/>
                <w:spacing w:val="-8"/>
              </w:rPr>
            </w:pPr>
          </w:p>
          <w:p w14:paraId="7DF29D8A" w14:textId="342ABC61" w:rsidR="00AA337B" w:rsidRPr="00DB3851" w:rsidRDefault="00A40214" w:rsidP="00515099">
            <w:pPr>
              <w:pStyle w:val="NoSpacing"/>
              <w:rPr>
                <w:rFonts w:asciiTheme="minorHAnsi" w:hAnsiTheme="minorHAnsi"/>
                <w:spacing w:val="-8"/>
              </w:rPr>
            </w:pPr>
            <w:r w:rsidRPr="00A40214">
              <w:rPr>
                <w:rFonts w:asciiTheme="minorHAnsi" w:hAnsiTheme="minorHAnsi"/>
                <w:b/>
                <w:bCs/>
                <w:spacing w:val="-8"/>
              </w:rPr>
              <w:t>D</w:t>
            </w:r>
            <w:r w:rsidRPr="00A40214">
              <w:rPr>
                <w:b/>
                <w:bCs/>
                <w:spacing w:val="-8"/>
              </w:rPr>
              <w:t xml:space="preserve">ecision: </w:t>
            </w:r>
            <w:r w:rsidR="00BA2C2C" w:rsidRPr="00A40214">
              <w:rPr>
                <w:rFonts w:asciiTheme="minorHAnsi" w:hAnsiTheme="minorHAnsi"/>
                <w:b/>
                <w:bCs/>
                <w:spacing w:val="-8"/>
              </w:rPr>
              <w:t>PCC agree</w:t>
            </w:r>
            <w:r w:rsidR="00515099" w:rsidRPr="00A40214">
              <w:rPr>
                <w:rFonts w:asciiTheme="minorHAnsi" w:hAnsiTheme="minorHAnsi"/>
                <w:b/>
                <w:bCs/>
                <w:spacing w:val="-8"/>
              </w:rPr>
              <w:t>d t</w:t>
            </w:r>
            <w:r w:rsidR="00BA2C2C" w:rsidRPr="00A40214">
              <w:rPr>
                <w:rFonts w:asciiTheme="minorHAnsi" w:hAnsiTheme="minorHAnsi"/>
                <w:b/>
                <w:bCs/>
                <w:spacing w:val="-8"/>
              </w:rPr>
              <w:t>o the slippage in the presented figures</w:t>
            </w:r>
            <w:r w:rsidR="00515099" w:rsidRPr="00DB3851">
              <w:rPr>
                <w:rFonts w:asciiTheme="minorHAnsi" w:hAnsiTheme="minorHAnsi"/>
                <w:spacing w:val="-8"/>
              </w:rPr>
              <w:t>.</w:t>
            </w:r>
          </w:p>
          <w:p w14:paraId="1ADAECA1" w14:textId="77777777" w:rsidR="00515099" w:rsidRPr="00DB3851" w:rsidRDefault="00515099" w:rsidP="00515099">
            <w:pPr>
              <w:pStyle w:val="NoSpacing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  <w:p w14:paraId="37BEB7BA" w14:textId="2BA73095" w:rsidR="00515099" w:rsidRPr="00A40214" w:rsidRDefault="00515099" w:rsidP="00515099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A40214">
              <w:rPr>
                <w:rStyle w:val="Strong"/>
                <w:rFonts w:asciiTheme="minorHAnsi" w:hAnsiTheme="minorHAnsi"/>
              </w:rPr>
              <w:t>The report w</w:t>
            </w:r>
            <w:r w:rsidR="00A40214">
              <w:rPr>
                <w:rStyle w:val="Strong"/>
                <w:rFonts w:asciiTheme="minorHAnsi" w:hAnsiTheme="minorHAnsi"/>
              </w:rPr>
              <w:t>as</w:t>
            </w:r>
            <w:r w:rsidR="00A40214" w:rsidRPr="00A40214">
              <w:rPr>
                <w:rStyle w:val="Strong"/>
                <w:rFonts w:asciiTheme="minorHAnsi" w:hAnsiTheme="minorHAnsi"/>
              </w:rPr>
              <w:t xml:space="preserve"> both</w:t>
            </w:r>
            <w:r w:rsidRPr="00A40214">
              <w:rPr>
                <w:rStyle w:val="Strong"/>
                <w:rFonts w:asciiTheme="minorHAnsi" w:hAnsiTheme="minorHAnsi"/>
              </w:rPr>
              <w:t xml:space="preserve"> noted. </w:t>
            </w:r>
          </w:p>
          <w:p w14:paraId="24A063FB" w14:textId="1744737C" w:rsidR="00515099" w:rsidRPr="005E2615" w:rsidRDefault="00515099" w:rsidP="00515099">
            <w:pPr>
              <w:pStyle w:val="NoSpacing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</w:tc>
      </w:tr>
      <w:tr w:rsidR="00B01BFC" w:rsidRPr="005E2615" w14:paraId="6DA25271" w14:textId="77777777" w:rsidTr="00AD062B">
        <w:tc>
          <w:tcPr>
            <w:tcW w:w="539" w:type="dxa"/>
          </w:tcPr>
          <w:p w14:paraId="2C470DA4" w14:textId="257FE60D" w:rsidR="00B01BFC" w:rsidRDefault="00AA337B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lastRenderedPageBreak/>
              <w:t>4.</w:t>
            </w:r>
          </w:p>
        </w:tc>
        <w:tc>
          <w:tcPr>
            <w:tcW w:w="8477" w:type="dxa"/>
          </w:tcPr>
          <w:p w14:paraId="775CAFF4" w14:textId="51294747" w:rsidR="00B01BFC" w:rsidRPr="00344AAB" w:rsidRDefault="00AA337B" w:rsidP="00C31167">
            <w:pPr>
              <w:pStyle w:val="NoSpacing"/>
              <w:ind w:right="-82"/>
              <w:rPr>
                <w:rFonts w:ascii="Aptos" w:hAnsi="Aptos"/>
                <w:b/>
                <w:bCs/>
                <w:spacing w:val="-8"/>
              </w:rPr>
            </w:pPr>
            <w:r w:rsidRPr="00344AAB">
              <w:rPr>
                <w:rFonts w:ascii="Aptos" w:hAnsi="Aptos"/>
                <w:b/>
                <w:bCs/>
                <w:spacing w:val="-8"/>
              </w:rPr>
              <w:t xml:space="preserve">Estates Update </w:t>
            </w:r>
          </w:p>
          <w:p w14:paraId="0D086CE9" w14:textId="77777777" w:rsidR="006D7143" w:rsidRDefault="006D7143" w:rsidP="00C31167">
            <w:pPr>
              <w:pStyle w:val="NoSpacing"/>
              <w:ind w:right="-82"/>
              <w:rPr>
                <w:rStyle w:val="Strong"/>
                <w:rFonts w:ascii="Aptos" w:hAnsi="Aptos"/>
                <w:b w:val="0"/>
                <w:bCs w:val="0"/>
              </w:rPr>
            </w:pPr>
          </w:p>
          <w:p w14:paraId="189D4EFA" w14:textId="189CCBC7" w:rsidR="00344AAB" w:rsidRPr="00A40214" w:rsidRDefault="00344AAB" w:rsidP="00344AAB">
            <w:pPr>
              <w:pStyle w:val="NoSpacing"/>
              <w:ind w:right="-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JC p</w:t>
            </w:r>
            <w:r w:rsidRPr="00344AAB">
              <w:rPr>
                <w:rFonts w:asciiTheme="minorHAnsi" w:hAnsiTheme="minorHAnsi" w:cstheme="minorHAnsi"/>
              </w:rPr>
              <w:t xml:space="preserve">rovided </w:t>
            </w:r>
            <w:r w:rsidR="005A4483">
              <w:rPr>
                <w:rFonts w:asciiTheme="minorHAnsi" w:hAnsiTheme="minorHAnsi" w:cstheme="minorHAnsi"/>
              </w:rPr>
              <w:t xml:space="preserve">a verbal </w:t>
            </w:r>
            <w:r w:rsidRPr="00344AAB">
              <w:rPr>
                <w:rFonts w:asciiTheme="minorHAnsi" w:hAnsiTheme="minorHAnsi" w:cstheme="minorHAnsi"/>
              </w:rPr>
              <w:t>update on the headquarters project</w:t>
            </w:r>
            <w:r w:rsidR="00A40214">
              <w:rPr>
                <w:rFonts w:asciiTheme="minorHAnsi" w:hAnsiTheme="minorHAnsi" w:cstheme="minorHAnsi"/>
              </w:rPr>
              <w:t xml:space="preserve">. </w:t>
            </w:r>
          </w:p>
          <w:p w14:paraId="3CE30E24" w14:textId="180A2EC0" w:rsidR="00344AAB" w:rsidRPr="00B01BFC" w:rsidRDefault="00344AAB" w:rsidP="00344AAB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C31167" w:rsidRPr="005E2615" w14:paraId="117219A1" w14:textId="77777777" w:rsidTr="00AD062B">
        <w:tc>
          <w:tcPr>
            <w:tcW w:w="539" w:type="dxa"/>
          </w:tcPr>
          <w:p w14:paraId="1AB07FBC" w14:textId="33B90B9C" w:rsidR="00C31167" w:rsidRPr="005E2615" w:rsidRDefault="00AA337B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5.</w:t>
            </w:r>
          </w:p>
        </w:tc>
        <w:tc>
          <w:tcPr>
            <w:tcW w:w="8477" w:type="dxa"/>
          </w:tcPr>
          <w:p w14:paraId="50DA2D4F" w14:textId="59C0C427" w:rsidR="00C31167" w:rsidRPr="00DB3851" w:rsidRDefault="00AA337B" w:rsidP="00515099">
            <w:pPr>
              <w:pStyle w:val="NoSpacing"/>
              <w:rPr>
                <w:b/>
                <w:bCs/>
              </w:rPr>
            </w:pPr>
            <w:r w:rsidRPr="00DB3851">
              <w:rPr>
                <w:b/>
                <w:bCs/>
              </w:rPr>
              <w:t xml:space="preserve">JAC Update </w:t>
            </w:r>
          </w:p>
          <w:p w14:paraId="4029F483" w14:textId="77777777" w:rsidR="00344AAB" w:rsidRPr="00560818" w:rsidRDefault="00344AAB" w:rsidP="00515099">
            <w:pPr>
              <w:pStyle w:val="NoSpacing"/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</w:pPr>
          </w:p>
          <w:p w14:paraId="18212809" w14:textId="39B177F4" w:rsidR="00344AAB" w:rsidRPr="00560818" w:rsidRDefault="00344AAB" w:rsidP="00515099">
            <w:pPr>
              <w:pStyle w:val="NoSpacing"/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</w:pPr>
            <w:r w:rsidRPr="00560818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 xml:space="preserve">Paul Smith summarised </w:t>
            </w:r>
            <w:r w:rsidR="00A40214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 xml:space="preserve">highlights from </w:t>
            </w:r>
            <w:r w:rsidRPr="00560818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 xml:space="preserve">the recent </w:t>
            </w:r>
            <w:r w:rsidR="00A40214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>Joint A</w:t>
            </w:r>
            <w:r w:rsidRPr="00560818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 xml:space="preserve">udit </w:t>
            </w:r>
            <w:r w:rsidR="00A40214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>C</w:t>
            </w:r>
            <w:r w:rsidRPr="00560818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>ommittee meeting</w:t>
            </w:r>
            <w:r w:rsidR="00A40214">
              <w:rPr>
                <w:rStyle w:val="Strong"/>
                <w:rFonts w:asciiTheme="minorHAnsi" w:hAnsiTheme="minorHAnsi"/>
                <w:b w:val="0"/>
                <w:bCs w:val="0"/>
                <w:spacing w:val="-8"/>
              </w:rPr>
              <w:t>.</w:t>
            </w:r>
          </w:p>
          <w:p w14:paraId="00211D6A" w14:textId="34021359" w:rsidR="00344AAB" w:rsidRPr="005E2615" w:rsidRDefault="00344AAB" w:rsidP="00A40214">
            <w:pPr>
              <w:pStyle w:val="NoSpacing"/>
              <w:ind w:left="720"/>
              <w:rPr>
                <w:rStyle w:val="Strong"/>
                <w:rFonts w:asciiTheme="minorHAnsi" w:hAnsiTheme="minorHAnsi"/>
                <w:b w:val="0"/>
                <w:bCs w:val="0"/>
              </w:rPr>
            </w:pPr>
          </w:p>
        </w:tc>
      </w:tr>
      <w:tr w:rsidR="00C31167" w:rsidRPr="005E2615" w14:paraId="3FD1F92C" w14:textId="77777777" w:rsidTr="00AD062B">
        <w:tc>
          <w:tcPr>
            <w:tcW w:w="539" w:type="dxa"/>
          </w:tcPr>
          <w:p w14:paraId="3447E7DC" w14:textId="4575E715" w:rsidR="00C31167" w:rsidRDefault="00AA337B" w:rsidP="00C31167">
            <w:pPr>
              <w:pStyle w:val="NoSpacing"/>
              <w:ind w:right="-82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6.</w:t>
            </w:r>
          </w:p>
        </w:tc>
        <w:tc>
          <w:tcPr>
            <w:tcW w:w="8477" w:type="dxa"/>
          </w:tcPr>
          <w:p w14:paraId="1B6E6EDB" w14:textId="77777777" w:rsidR="00C31167" w:rsidRPr="00560818" w:rsidRDefault="00AA337B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  <w:r w:rsidRPr="00560818">
              <w:rPr>
                <w:rStyle w:val="Strong"/>
                <w:rFonts w:asciiTheme="minorHAnsi" w:hAnsiTheme="minorHAnsi" w:cstheme="minorHAnsi"/>
              </w:rPr>
              <w:t>AOB</w:t>
            </w:r>
          </w:p>
          <w:p w14:paraId="5F59B8C7" w14:textId="77777777" w:rsidR="00560818" w:rsidRPr="00560818" w:rsidRDefault="00560818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</w:rPr>
            </w:pPr>
          </w:p>
          <w:p w14:paraId="4596A8AE" w14:textId="3377119D" w:rsidR="00560818" w:rsidRPr="00560818" w:rsidRDefault="00560818" w:rsidP="00C31167">
            <w:pPr>
              <w:pStyle w:val="NoSpacing"/>
              <w:ind w:right="-82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56081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No matters raised for discussion</w:t>
            </w:r>
            <w:r w:rsidRPr="00560818">
              <w:rPr>
                <w:rStyle w:val="Strong"/>
                <w:rFonts w:cstheme="minorHAnsi"/>
                <w:b w:val="0"/>
                <w:bCs w:val="0"/>
              </w:rPr>
              <w:t xml:space="preserve">. </w:t>
            </w:r>
          </w:p>
        </w:tc>
      </w:tr>
    </w:tbl>
    <w:p w14:paraId="0152250D" w14:textId="7D451C8F" w:rsidR="005E2615" w:rsidRDefault="005E2615">
      <w:pPr>
        <w:rPr>
          <w:rFonts w:asciiTheme="minorHAnsi" w:hAnsiTheme="minorHAnsi"/>
        </w:rPr>
      </w:pPr>
    </w:p>
    <w:p w14:paraId="572B23AC" w14:textId="2D33A981" w:rsidR="00C31167" w:rsidRPr="005E2615" w:rsidRDefault="00C31167">
      <w:pPr>
        <w:rPr>
          <w:rFonts w:asciiTheme="minorHAnsi" w:hAnsiTheme="minorHAnsi"/>
        </w:rPr>
      </w:pPr>
      <w:r>
        <w:rPr>
          <w:rFonts w:asciiTheme="minorHAnsi" w:hAnsiTheme="minorHAnsi"/>
        </w:rPr>
        <w:t>The meeting closed at 15.30</w:t>
      </w:r>
    </w:p>
    <w:sectPr w:rsidR="00C31167" w:rsidRPr="005E2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D6E"/>
    <w:multiLevelType w:val="hybridMultilevel"/>
    <w:tmpl w:val="F21C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262"/>
    <w:multiLevelType w:val="multilevel"/>
    <w:tmpl w:val="DAE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E288B"/>
    <w:multiLevelType w:val="hybridMultilevel"/>
    <w:tmpl w:val="471A0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5D87"/>
    <w:multiLevelType w:val="hybridMultilevel"/>
    <w:tmpl w:val="92C06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1E06"/>
    <w:multiLevelType w:val="hybridMultilevel"/>
    <w:tmpl w:val="1EBA33D8"/>
    <w:lvl w:ilvl="0" w:tplc="6FD47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2E5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8A4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A10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23E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6D9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68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E1A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32A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93347"/>
    <w:multiLevelType w:val="hybridMultilevel"/>
    <w:tmpl w:val="BDE45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C02129"/>
    <w:multiLevelType w:val="hybridMultilevel"/>
    <w:tmpl w:val="D40A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37FA1"/>
    <w:multiLevelType w:val="hybridMultilevel"/>
    <w:tmpl w:val="47D2C720"/>
    <w:lvl w:ilvl="0" w:tplc="AF049CF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0C2972"/>
    <w:multiLevelType w:val="hybridMultilevel"/>
    <w:tmpl w:val="E036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C11BE"/>
    <w:multiLevelType w:val="multilevel"/>
    <w:tmpl w:val="AD1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716D3"/>
    <w:multiLevelType w:val="hybridMultilevel"/>
    <w:tmpl w:val="9EFC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B082F"/>
    <w:multiLevelType w:val="hybridMultilevel"/>
    <w:tmpl w:val="3CF6FC78"/>
    <w:lvl w:ilvl="0" w:tplc="4B14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CD4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D12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40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2A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A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C3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E9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0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500A83"/>
    <w:multiLevelType w:val="multilevel"/>
    <w:tmpl w:val="D7C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743F8"/>
    <w:multiLevelType w:val="hybridMultilevel"/>
    <w:tmpl w:val="77D80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34AE"/>
    <w:multiLevelType w:val="multilevel"/>
    <w:tmpl w:val="DAE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5340B"/>
    <w:multiLevelType w:val="multilevel"/>
    <w:tmpl w:val="9760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87142"/>
    <w:multiLevelType w:val="hybridMultilevel"/>
    <w:tmpl w:val="FD8EB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2F2F"/>
    <w:multiLevelType w:val="hybridMultilevel"/>
    <w:tmpl w:val="D4D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6FC8"/>
    <w:multiLevelType w:val="hybridMultilevel"/>
    <w:tmpl w:val="2760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12927"/>
    <w:multiLevelType w:val="hybridMultilevel"/>
    <w:tmpl w:val="D520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D3DBC"/>
    <w:multiLevelType w:val="hybridMultilevel"/>
    <w:tmpl w:val="183E721C"/>
    <w:lvl w:ilvl="0" w:tplc="4B14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621"/>
    <w:multiLevelType w:val="multilevel"/>
    <w:tmpl w:val="DAE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D0A98"/>
    <w:multiLevelType w:val="hybridMultilevel"/>
    <w:tmpl w:val="486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319E1"/>
    <w:multiLevelType w:val="hybridMultilevel"/>
    <w:tmpl w:val="EDF8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2262F"/>
    <w:multiLevelType w:val="hybridMultilevel"/>
    <w:tmpl w:val="3788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A70A2"/>
    <w:multiLevelType w:val="hybridMultilevel"/>
    <w:tmpl w:val="88440BAE"/>
    <w:lvl w:ilvl="0" w:tplc="555AAF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CAA6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CBF6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B3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C1B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E3A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01E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6CD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4E7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13CBF"/>
    <w:multiLevelType w:val="multilevel"/>
    <w:tmpl w:val="4C10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420069">
    <w:abstractNumId w:val="4"/>
  </w:num>
  <w:num w:numId="2" w16cid:durableId="31423908">
    <w:abstractNumId w:val="23"/>
  </w:num>
  <w:num w:numId="3" w16cid:durableId="834614293">
    <w:abstractNumId w:val="19"/>
  </w:num>
  <w:num w:numId="4" w16cid:durableId="106776642">
    <w:abstractNumId w:val="25"/>
  </w:num>
  <w:num w:numId="5" w16cid:durableId="350693241">
    <w:abstractNumId w:val="5"/>
  </w:num>
  <w:num w:numId="6" w16cid:durableId="1636716730">
    <w:abstractNumId w:val="18"/>
  </w:num>
  <w:num w:numId="7" w16cid:durableId="168640325">
    <w:abstractNumId w:val="3"/>
  </w:num>
  <w:num w:numId="8" w16cid:durableId="467094258">
    <w:abstractNumId w:val="22"/>
  </w:num>
  <w:num w:numId="9" w16cid:durableId="1882521936">
    <w:abstractNumId w:val="8"/>
  </w:num>
  <w:num w:numId="10" w16cid:durableId="890846003">
    <w:abstractNumId w:val="17"/>
  </w:num>
  <w:num w:numId="11" w16cid:durableId="1465997706">
    <w:abstractNumId w:val="11"/>
  </w:num>
  <w:num w:numId="12" w16cid:durableId="236209111">
    <w:abstractNumId w:val="20"/>
  </w:num>
  <w:num w:numId="13" w16cid:durableId="682438537">
    <w:abstractNumId w:val="7"/>
  </w:num>
  <w:num w:numId="14" w16cid:durableId="811294806">
    <w:abstractNumId w:val="16"/>
  </w:num>
  <w:num w:numId="15" w16cid:durableId="1270091636">
    <w:abstractNumId w:val="6"/>
  </w:num>
  <w:num w:numId="16" w16cid:durableId="299577434">
    <w:abstractNumId w:val="10"/>
  </w:num>
  <w:num w:numId="17" w16cid:durableId="202133531">
    <w:abstractNumId w:val="24"/>
  </w:num>
  <w:num w:numId="18" w16cid:durableId="240871011">
    <w:abstractNumId w:val="13"/>
  </w:num>
  <w:num w:numId="19" w16cid:durableId="1094478147">
    <w:abstractNumId w:val="2"/>
  </w:num>
  <w:num w:numId="20" w16cid:durableId="1954708127">
    <w:abstractNumId w:val="9"/>
  </w:num>
  <w:num w:numId="21" w16cid:durableId="142966698">
    <w:abstractNumId w:val="0"/>
  </w:num>
  <w:num w:numId="22" w16cid:durableId="904141701">
    <w:abstractNumId w:val="21"/>
  </w:num>
  <w:num w:numId="23" w16cid:durableId="1066563645">
    <w:abstractNumId w:val="12"/>
  </w:num>
  <w:num w:numId="24" w16cid:durableId="221143454">
    <w:abstractNumId w:val="14"/>
  </w:num>
  <w:num w:numId="25" w16cid:durableId="1689529001">
    <w:abstractNumId w:val="15"/>
  </w:num>
  <w:num w:numId="26" w16cid:durableId="2136411269">
    <w:abstractNumId w:val="1"/>
  </w:num>
  <w:num w:numId="27" w16cid:durableId="1479112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3D"/>
    <w:rsid w:val="000100A4"/>
    <w:rsid w:val="00015E99"/>
    <w:rsid w:val="0002480B"/>
    <w:rsid w:val="000260AC"/>
    <w:rsid w:val="00027D24"/>
    <w:rsid w:val="000339FF"/>
    <w:rsid w:val="00035845"/>
    <w:rsid w:val="00044483"/>
    <w:rsid w:val="00045A12"/>
    <w:rsid w:val="0004741A"/>
    <w:rsid w:val="000517E8"/>
    <w:rsid w:val="0005229F"/>
    <w:rsid w:val="00054022"/>
    <w:rsid w:val="00055CAB"/>
    <w:rsid w:val="0006279E"/>
    <w:rsid w:val="00062A26"/>
    <w:rsid w:val="000763B2"/>
    <w:rsid w:val="00082B62"/>
    <w:rsid w:val="00083FEC"/>
    <w:rsid w:val="000850D9"/>
    <w:rsid w:val="00091F5B"/>
    <w:rsid w:val="00093B31"/>
    <w:rsid w:val="00093BEA"/>
    <w:rsid w:val="000A2D9B"/>
    <w:rsid w:val="000A410C"/>
    <w:rsid w:val="000B5E0B"/>
    <w:rsid w:val="000C2069"/>
    <w:rsid w:val="000D3CE2"/>
    <w:rsid w:val="000D4341"/>
    <w:rsid w:val="000D4756"/>
    <w:rsid w:val="000D59D7"/>
    <w:rsid w:val="000D5E5C"/>
    <w:rsid w:val="000D7BB8"/>
    <w:rsid w:val="000E0996"/>
    <w:rsid w:val="000E3EB9"/>
    <w:rsid w:val="000E48BE"/>
    <w:rsid w:val="000F01B4"/>
    <w:rsid w:val="000F1A01"/>
    <w:rsid w:val="00101DA7"/>
    <w:rsid w:val="00111D64"/>
    <w:rsid w:val="00114AF3"/>
    <w:rsid w:val="001164A8"/>
    <w:rsid w:val="00123DD7"/>
    <w:rsid w:val="001244AD"/>
    <w:rsid w:val="001328A0"/>
    <w:rsid w:val="0013554B"/>
    <w:rsid w:val="00137700"/>
    <w:rsid w:val="0014328D"/>
    <w:rsid w:val="00146888"/>
    <w:rsid w:val="00147D1A"/>
    <w:rsid w:val="00150F29"/>
    <w:rsid w:val="0016158F"/>
    <w:rsid w:val="00162857"/>
    <w:rsid w:val="001703A0"/>
    <w:rsid w:val="001720E6"/>
    <w:rsid w:val="001772CD"/>
    <w:rsid w:val="00177FAD"/>
    <w:rsid w:val="00191B05"/>
    <w:rsid w:val="00192856"/>
    <w:rsid w:val="0019479C"/>
    <w:rsid w:val="001A6C7B"/>
    <w:rsid w:val="001B390A"/>
    <w:rsid w:val="001B6A60"/>
    <w:rsid w:val="001C382B"/>
    <w:rsid w:val="001C3BDF"/>
    <w:rsid w:val="001D0791"/>
    <w:rsid w:val="001D1AA4"/>
    <w:rsid w:val="001D200D"/>
    <w:rsid w:val="001E08E1"/>
    <w:rsid w:val="001E167E"/>
    <w:rsid w:val="001F184B"/>
    <w:rsid w:val="001F5CE1"/>
    <w:rsid w:val="001F5E41"/>
    <w:rsid w:val="00245BCE"/>
    <w:rsid w:val="00251503"/>
    <w:rsid w:val="002517D2"/>
    <w:rsid w:val="0026034B"/>
    <w:rsid w:val="00262CA1"/>
    <w:rsid w:val="00266AE5"/>
    <w:rsid w:val="0026780A"/>
    <w:rsid w:val="00275A49"/>
    <w:rsid w:val="00295341"/>
    <w:rsid w:val="002A117F"/>
    <w:rsid w:val="002B0F41"/>
    <w:rsid w:val="002B195F"/>
    <w:rsid w:val="002B2DF0"/>
    <w:rsid w:val="002C0BC7"/>
    <w:rsid w:val="002C3BC4"/>
    <w:rsid w:val="002D09AA"/>
    <w:rsid w:val="002D773F"/>
    <w:rsid w:val="002D7913"/>
    <w:rsid w:val="002E185B"/>
    <w:rsid w:val="002F26C0"/>
    <w:rsid w:val="002F2DFD"/>
    <w:rsid w:val="002F4B14"/>
    <w:rsid w:val="00301B1A"/>
    <w:rsid w:val="00312FF7"/>
    <w:rsid w:val="00326373"/>
    <w:rsid w:val="00337ACE"/>
    <w:rsid w:val="003413D4"/>
    <w:rsid w:val="00344AAB"/>
    <w:rsid w:val="00347392"/>
    <w:rsid w:val="003551E6"/>
    <w:rsid w:val="00360820"/>
    <w:rsid w:val="00380D79"/>
    <w:rsid w:val="003905D4"/>
    <w:rsid w:val="003A2EF0"/>
    <w:rsid w:val="003B1F49"/>
    <w:rsid w:val="003B2BC7"/>
    <w:rsid w:val="003B33EB"/>
    <w:rsid w:val="003B61BD"/>
    <w:rsid w:val="003B7BF9"/>
    <w:rsid w:val="003C0A64"/>
    <w:rsid w:val="003C1C31"/>
    <w:rsid w:val="003C54A7"/>
    <w:rsid w:val="003D35D2"/>
    <w:rsid w:val="003D7B12"/>
    <w:rsid w:val="003E0FC3"/>
    <w:rsid w:val="003E190D"/>
    <w:rsid w:val="003E69B2"/>
    <w:rsid w:val="003F3363"/>
    <w:rsid w:val="003F54A5"/>
    <w:rsid w:val="003F6193"/>
    <w:rsid w:val="003F732C"/>
    <w:rsid w:val="003F7378"/>
    <w:rsid w:val="004024EE"/>
    <w:rsid w:val="00416F18"/>
    <w:rsid w:val="0043286D"/>
    <w:rsid w:val="004329C9"/>
    <w:rsid w:val="00480F08"/>
    <w:rsid w:val="004830BF"/>
    <w:rsid w:val="00490634"/>
    <w:rsid w:val="004A1D8A"/>
    <w:rsid w:val="004A330F"/>
    <w:rsid w:val="004B359B"/>
    <w:rsid w:val="004B3BDE"/>
    <w:rsid w:val="004C0A27"/>
    <w:rsid w:val="004C1004"/>
    <w:rsid w:val="004C34F8"/>
    <w:rsid w:val="004C39DB"/>
    <w:rsid w:val="004C56DF"/>
    <w:rsid w:val="004D2124"/>
    <w:rsid w:val="004D5310"/>
    <w:rsid w:val="00515099"/>
    <w:rsid w:val="00517521"/>
    <w:rsid w:val="0053117B"/>
    <w:rsid w:val="00560818"/>
    <w:rsid w:val="00573DC8"/>
    <w:rsid w:val="00575F08"/>
    <w:rsid w:val="005865A0"/>
    <w:rsid w:val="00587196"/>
    <w:rsid w:val="0059251D"/>
    <w:rsid w:val="00593327"/>
    <w:rsid w:val="00593DAF"/>
    <w:rsid w:val="00594C35"/>
    <w:rsid w:val="005A2CED"/>
    <w:rsid w:val="005A4483"/>
    <w:rsid w:val="005C0060"/>
    <w:rsid w:val="005D2482"/>
    <w:rsid w:val="005D26B4"/>
    <w:rsid w:val="005E2615"/>
    <w:rsid w:val="005F6838"/>
    <w:rsid w:val="005F76FE"/>
    <w:rsid w:val="00606474"/>
    <w:rsid w:val="00606824"/>
    <w:rsid w:val="006176BB"/>
    <w:rsid w:val="00624ACC"/>
    <w:rsid w:val="00634BA0"/>
    <w:rsid w:val="00637EAF"/>
    <w:rsid w:val="00640B04"/>
    <w:rsid w:val="006435A4"/>
    <w:rsid w:val="006435DD"/>
    <w:rsid w:val="006462A9"/>
    <w:rsid w:val="00647F9C"/>
    <w:rsid w:val="00651328"/>
    <w:rsid w:val="0065364A"/>
    <w:rsid w:val="00655648"/>
    <w:rsid w:val="00663149"/>
    <w:rsid w:val="00670814"/>
    <w:rsid w:val="006812C0"/>
    <w:rsid w:val="006857BD"/>
    <w:rsid w:val="006975BB"/>
    <w:rsid w:val="00697991"/>
    <w:rsid w:val="00697E34"/>
    <w:rsid w:val="006A62DE"/>
    <w:rsid w:val="006C16DF"/>
    <w:rsid w:val="006C25E1"/>
    <w:rsid w:val="006C283F"/>
    <w:rsid w:val="006C6592"/>
    <w:rsid w:val="006C72E9"/>
    <w:rsid w:val="006C7F16"/>
    <w:rsid w:val="006D186D"/>
    <w:rsid w:val="006D293D"/>
    <w:rsid w:val="006D60AB"/>
    <w:rsid w:val="006D7143"/>
    <w:rsid w:val="00700C21"/>
    <w:rsid w:val="007110B0"/>
    <w:rsid w:val="00712694"/>
    <w:rsid w:val="00713E10"/>
    <w:rsid w:val="00717E0F"/>
    <w:rsid w:val="007244CB"/>
    <w:rsid w:val="00724860"/>
    <w:rsid w:val="00730632"/>
    <w:rsid w:val="00746963"/>
    <w:rsid w:val="00761AFE"/>
    <w:rsid w:val="007714B9"/>
    <w:rsid w:val="00782564"/>
    <w:rsid w:val="0078489F"/>
    <w:rsid w:val="0078597E"/>
    <w:rsid w:val="007879FE"/>
    <w:rsid w:val="00791ED1"/>
    <w:rsid w:val="007933E3"/>
    <w:rsid w:val="00797409"/>
    <w:rsid w:val="007A008B"/>
    <w:rsid w:val="007A12CA"/>
    <w:rsid w:val="007A181A"/>
    <w:rsid w:val="007A2632"/>
    <w:rsid w:val="007A3418"/>
    <w:rsid w:val="007A481D"/>
    <w:rsid w:val="007A6B6C"/>
    <w:rsid w:val="007C498C"/>
    <w:rsid w:val="007C5556"/>
    <w:rsid w:val="007E5605"/>
    <w:rsid w:val="007F1BA1"/>
    <w:rsid w:val="007F3DCC"/>
    <w:rsid w:val="00801113"/>
    <w:rsid w:val="00802DC3"/>
    <w:rsid w:val="008135F8"/>
    <w:rsid w:val="008225D2"/>
    <w:rsid w:val="0084228F"/>
    <w:rsid w:val="00857E05"/>
    <w:rsid w:val="0086182A"/>
    <w:rsid w:val="00862D32"/>
    <w:rsid w:val="00871620"/>
    <w:rsid w:val="0087223D"/>
    <w:rsid w:val="00872B9E"/>
    <w:rsid w:val="00885DD0"/>
    <w:rsid w:val="00890F1A"/>
    <w:rsid w:val="008962A5"/>
    <w:rsid w:val="008B168E"/>
    <w:rsid w:val="008B16D6"/>
    <w:rsid w:val="008B1DB1"/>
    <w:rsid w:val="008C1D53"/>
    <w:rsid w:val="008C78FF"/>
    <w:rsid w:val="008E66E4"/>
    <w:rsid w:val="008F227B"/>
    <w:rsid w:val="009008F4"/>
    <w:rsid w:val="00912D0D"/>
    <w:rsid w:val="009212F2"/>
    <w:rsid w:val="0092233F"/>
    <w:rsid w:val="00926F34"/>
    <w:rsid w:val="00930884"/>
    <w:rsid w:val="009366A2"/>
    <w:rsid w:val="00942E28"/>
    <w:rsid w:val="009562D5"/>
    <w:rsid w:val="009614F7"/>
    <w:rsid w:val="00965D54"/>
    <w:rsid w:val="00965FF7"/>
    <w:rsid w:val="00966185"/>
    <w:rsid w:val="009665C6"/>
    <w:rsid w:val="00966BE6"/>
    <w:rsid w:val="00971E0C"/>
    <w:rsid w:val="00976CD6"/>
    <w:rsid w:val="0098186F"/>
    <w:rsid w:val="009841E0"/>
    <w:rsid w:val="00984A9B"/>
    <w:rsid w:val="00985646"/>
    <w:rsid w:val="00985C30"/>
    <w:rsid w:val="00985F98"/>
    <w:rsid w:val="009958FF"/>
    <w:rsid w:val="009A1FBC"/>
    <w:rsid w:val="009A72DF"/>
    <w:rsid w:val="009A7722"/>
    <w:rsid w:val="009D0717"/>
    <w:rsid w:val="009D0E20"/>
    <w:rsid w:val="009D6BA5"/>
    <w:rsid w:val="009E0EB6"/>
    <w:rsid w:val="009E161F"/>
    <w:rsid w:val="009E5EA4"/>
    <w:rsid w:val="009E7CBD"/>
    <w:rsid w:val="009F6D82"/>
    <w:rsid w:val="00A01822"/>
    <w:rsid w:val="00A065D5"/>
    <w:rsid w:val="00A06775"/>
    <w:rsid w:val="00A148A6"/>
    <w:rsid w:val="00A21D11"/>
    <w:rsid w:val="00A23CDA"/>
    <w:rsid w:val="00A26DE5"/>
    <w:rsid w:val="00A3332D"/>
    <w:rsid w:val="00A36A3A"/>
    <w:rsid w:val="00A40214"/>
    <w:rsid w:val="00A4299F"/>
    <w:rsid w:val="00A43B56"/>
    <w:rsid w:val="00A47DC1"/>
    <w:rsid w:val="00A52C26"/>
    <w:rsid w:val="00A536FE"/>
    <w:rsid w:val="00A5515B"/>
    <w:rsid w:val="00A572C6"/>
    <w:rsid w:val="00A57FD6"/>
    <w:rsid w:val="00A6004A"/>
    <w:rsid w:val="00A60CA8"/>
    <w:rsid w:val="00A619D3"/>
    <w:rsid w:val="00A62A39"/>
    <w:rsid w:val="00A631E4"/>
    <w:rsid w:val="00A66F53"/>
    <w:rsid w:val="00A70771"/>
    <w:rsid w:val="00A71A35"/>
    <w:rsid w:val="00A72565"/>
    <w:rsid w:val="00A72C3D"/>
    <w:rsid w:val="00A801CC"/>
    <w:rsid w:val="00A8037A"/>
    <w:rsid w:val="00A91366"/>
    <w:rsid w:val="00A93924"/>
    <w:rsid w:val="00A979EA"/>
    <w:rsid w:val="00AA1AAD"/>
    <w:rsid w:val="00AA337B"/>
    <w:rsid w:val="00AA53DF"/>
    <w:rsid w:val="00AB499C"/>
    <w:rsid w:val="00AD062B"/>
    <w:rsid w:val="00AE5ECA"/>
    <w:rsid w:val="00AF31E6"/>
    <w:rsid w:val="00B01BFC"/>
    <w:rsid w:val="00B0320D"/>
    <w:rsid w:val="00B0381D"/>
    <w:rsid w:val="00B042D0"/>
    <w:rsid w:val="00B05333"/>
    <w:rsid w:val="00B06AF7"/>
    <w:rsid w:val="00B16F67"/>
    <w:rsid w:val="00B242B0"/>
    <w:rsid w:val="00B35221"/>
    <w:rsid w:val="00B35E0D"/>
    <w:rsid w:val="00B4273B"/>
    <w:rsid w:val="00B50722"/>
    <w:rsid w:val="00B56F81"/>
    <w:rsid w:val="00B6074C"/>
    <w:rsid w:val="00B65876"/>
    <w:rsid w:val="00B90D0B"/>
    <w:rsid w:val="00B93744"/>
    <w:rsid w:val="00B95348"/>
    <w:rsid w:val="00BA29FD"/>
    <w:rsid w:val="00BA2C2C"/>
    <w:rsid w:val="00BA4804"/>
    <w:rsid w:val="00BB7D38"/>
    <w:rsid w:val="00BD3588"/>
    <w:rsid w:val="00BD4FEC"/>
    <w:rsid w:val="00BD741F"/>
    <w:rsid w:val="00BF349B"/>
    <w:rsid w:val="00BF4F4A"/>
    <w:rsid w:val="00BF7C98"/>
    <w:rsid w:val="00C13264"/>
    <w:rsid w:val="00C31167"/>
    <w:rsid w:val="00C31AAF"/>
    <w:rsid w:val="00C321D8"/>
    <w:rsid w:val="00C42734"/>
    <w:rsid w:val="00C457DC"/>
    <w:rsid w:val="00C51864"/>
    <w:rsid w:val="00C706F7"/>
    <w:rsid w:val="00C70D0B"/>
    <w:rsid w:val="00C7143D"/>
    <w:rsid w:val="00C76113"/>
    <w:rsid w:val="00C84AB7"/>
    <w:rsid w:val="00C9083D"/>
    <w:rsid w:val="00C9269B"/>
    <w:rsid w:val="00C93B4F"/>
    <w:rsid w:val="00C94D18"/>
    <w:rsid w:val="00CA096B"/>
    <w:rsid w:val="00CA3550"/>
    <w:rsid w:val="00CD072D"/>
    <w:rsid w:val="00CE20BD"/>
    <w:rsid w:val="00CE68EE"/>
    <w:rsid w:val="00CF0534"/>
    <w:rsid w:val="00CF0C29"/>
    <w:rsid w:val="00CF1EFB"/>
    <w:rsid w:val="00CF2D05"/>
    <w:rsid w:val="00CF40A3"/>
    <w:rsid w:val="00D00BF8"/>
    <w:rsid w:val="00D03950"/>
    <w:rsid w:val="00D04D19"/>
    <w:rsid w:val="00D07CAF"/>
    <w:rsid w:val="00D10D18"/>
    <w:rsid w:val="00D12ECD"/>
    <w:rsid w:val="00D21A23"/>
    <w:rsid w:val="00D22746"/>
    <w:rsid w:val="00D23644"/>
    <w:rsid w:val="00D2515B"/>
    <w:rsid w:val="00D27B77"/>
    <w:rsid w:val="00D33017"/>
    <w:rsid w:val="00D365D1"/>
    <w:rsid w:val="00D4264E"/>
    <w:rsid w:val="00D431C2"/>
    <w:rsid w:val="00D45B7B"/>
    <w:rsid w:val="00D4610E"/>
    <w:rsid w:val="00D507F6"/>
    <w:rsid w:val="00D50FFC"/>
    <w:rsid w:val="00D64E80"/>
    <w:rsid w:val="00D65E51"/>
    <w:rsid w:val="00D72509"/>
    <w:rsid w:val="00D728BC"/>
    <w:rsid w:val="00D72E7B"/>
    <w:rsid w:val="00D7630F"/>
    <w:rsid w:val="00D7777C"/>
    <w:rsid w:val="00D779D5"/>
    <w:rsid w:val="00D852BD"/>
    <w:rsid w:val="00D91729"/>
    <w:rsid w:val="00D9244F"/>
    <w:rsid w:val="00D96BD5"/>
    <w:rsid w:val="00D97807"/>
    <w:rsid w:val="00D97BA8"/>
    <w:rsid w:val="00DA0F6F"/>
    <w:rsid w:val="00DA274C"/>
    <w:rsid w:val="00DB2BF0"/>
    <w:rsid w:val="00DB3851"/>
    <w:rsid w:val="00DB7A46"/>
    <w:rsid w:val="00DC7E7E"/>
    <w:rsid w:val="00DD2065"/>
    <w:rsid w:val="00DD6CC3"/>
    <w:rsid w:val="00DE5DF6"/>
    <w:rsid w:val="00DF35E9"/>
    <w:rsid w:val="00DF3A11"/>
    <w:rsid w:val="00DF6373"/>
    <w:rsid w:val="00E1203A"/>
    <w:rsid w:val="00E21C03"/>
    <w:rsid w:val="00E40E86"/>
    <w:rsid w:val="00E447AB"/>
    <w:rsid w:val="00E463CA"/>
    <w:rsid w:val="00E46C72"/>
    <w:rsid w:val="00E54DED"/>
    <w:rsid w:val="00E57F60"/>
    <w:rsid w:val="00E7058A"/>
    <w:rsid w:val="00E7170C"/>
    <w:rsid w:val="00E73365"/>
    <w:rsid w:val="00E75B89"/>
    <w:rsid w:val="00E7678F"/>
    <w:rsid w:val="00E84467"/>
    <w:rsid w:val="00E86C60"/>
    <w:rsid w:val="00EA1DF3"/>
    <w:rsid w:val="00EA7044"/>
    <w:rsid w:val="00EB6248"/>
    <w:rsid w:val="00EC33C3"/>
    <w:rsid w:val="00EE467E"/>
    <w:rsid w:val="00EE57CD"/>
    <w:rsid w:val="00EE57F7"/>
    <w:rsid w:val="00EF16C8"/>
    <w:rsid w:val="00EF68AE"/>
    <w:rsid w:val="00F0276B"/>
    <w:rsid w:val="00F02E7F"/>
    <w:rsid w:val="00F10C2F"/>
    <w:rsid w:val="00F139AA"/>
    <w:rsid w:val="00F16206"/>
    <w:rsid w:val="00F16A29"/>
    <w:rsid w:val="00F173BB"/>
    <w:rsid w:val="00F27ECF"/>
    <w:rsid w:val="00F3402C"/>
    <w:rsid w:val="00F432AC"/>
    <w:rsid w:val="00F43BC3"/>
    <w:rsid w:val="00F474E2"/>
    <w:rsid w:val="00F50DE9"/>
    <w:rsid w:val="00F531BA"/>
    <w:rsid w:val="00F561C1"/>
    <w:rsid w:val="00F61F4E"/>
    <w:rsid w:val="00F63E31"/>
    <w:rsid w:val="00F70DC1"/>
    <w:rsid w:val="00F729CD"/>
    <w:rsid w:val="00F93F09"/>
    <w:rsid w:val="00F964A7"/>
    <w:rsid w:val="00F96A91"/>
    <w:rsid w:val="00FA253E"/>
    <w:rsid w:val="00FA34C6"/>
    <w:rsid w:val="00FA3517"/>
    <w:rsid w:val="00FA65E6"/>
    <w:rsid w:val="00FB037A"/>
    <w:rsid w:val="00FB2003"/>
    <w:rsid w:val="00FC2749"/>
    <w:rsid w:val="00FC3031"/>
    <w:rsid w:val="00FC7027"/>
    <w:rsid w:val="00FD327A"/>
    <w:rsid w:val="00FD491C"/>
    <w:rsid w:val="00FD65A5"/>
    <w:rsid w:val="00FF0B9E"/>
    <w:rsid w:val="00FF2B8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40FC"/>
  <w15:chartTrackingRefBased/>
  <w15:docId w15:val="{1366B6BC-6400-4D38-884A-66BA8E8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3D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2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3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2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3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2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7223D"/>
    <w:pPr>
      <w:spacing w:after="0" w:line="240" w:lineRule="auto"/>
    </w:pPr>
    <w:rPr>
      <w:rFonts w:ascii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87223D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223D"/>
    <w:rPr>
      <w:b/>
      <w:bCs/>
    </w:rPr>
  </w:style>
  <w:style w:type="paragraph" w:customStyle="1" w:styleId="Default">
    <w:name w:val="Default"/>
    <w:rsid w:val="00CD07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970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927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176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550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756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225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58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456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470">
          <w:marLeft w:val="4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51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2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0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70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21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8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1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90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22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cid:image006.png@01DBA235.4DE12A1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7010CA4BA6E43992650C4B390404F" ma:contentTypeVersion="11" ma:contentTypeDescription="Create a new document." ma:contentTypeScope="" ma:versionID="9be07ac96c4b6054f4da3ccfc92efd43">
  <xsd:schema xmlns:xsd="http://www.w3.org/2001/XMLSchema" xmlns:xs="http://www.w3.org/2001/XMLSchema" xmlns:p="http://schemas.microsoft.com/office/2006/metadata/properties" xmlns:ns3="6864b2c5-4b1a-49e9-b184-50dd2a8cde52" targetNamespace="http://schemas.microsoft.com/office/2006/metadata/properties" ma:root="true" ma:fieldsID="07eaab99968617e0132676261ad839e5" ns3:_="">
    <xsd:import namespace="6864b2c5-4b1a-49e9-b184-50dd2a8cde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b2c5-4b1a-49e9-b184-50dd2a8cde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64b2c5-4b1a-49e9-b184-50dd2a8cde52" xsi:nil="true"/>
  </documentManagement>
</p:properties>
</file>

<file path=customXml/itemProps1.xml><?xml version="1.0" encoding="utf-8"?>
<ds:datastoreItem xmlns:ds="http://schemas.openxmlformats.org/officeDocument/2006/customXml" ds:itemID="{FE84D9FC-962B-4CDE-AF28-794FB13A3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025F5-291C-432C-B712-660DD1B6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b2c5-4b1a-49e9-b184-50dd2a8cd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0F25C-0C8B-43BA-A921-AB2C25F8F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E3D5F-A230-4DA3-BA6A-9ECF1FDD494F}">
  <ds:schemaRefs>
    <ds:schemaRef ds:uri="http://schemas.microsoft.com/office/2006/metadata/properties"/>
    <ds:schemaRef ds:uri="http://schemas.microsoft.com/office/infopath/2007/PartnerControls"/>
    <ds:schemaRef ds:uri="6864b2c5-4b1a-49e9-b184-50dd2a8cd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MCPHEE, Bethan 8814</dc:creator>
  <cp:keywords/>
  <dc:description/>
  <cp:lastModifiedBy>MCPHEE, Bethan 8814</cp:lastModifiedBy>
  <cp:revision>3</cp:revision>
  <dcterms:created xsi:type="dcterms:W3CDTF">2025-07-24T13:51:00Z</dcterms:created>
  <dcterms:modified xsi:type="dcterms:W3CDTF">2025-07-24T13:55:00Z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2024-10-02T14:04:38Z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cba0dcf1-bbdd-4df9-bccd-61e30899586e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0x0101006617010CA4BA6E43992650C4B390404F</vt:lpwstr>
  </property>
</Properties>
</file>