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169CB3A" w14:textId="77777777" w:rsidR="00580298" w:rsidRPr="00580298" w:rsidRDefault="00580298" w:rsidP="00580298">
      <w:pPr>
        <w:spacing w:after="160" w:line="259" w:lineRule="auto"/>
        <w:jc w:val="center"/>
        <w:rPr>
          <w:rFonts w:ascii="Calibri" w:eastAsia="Calibri" w:hAnsi="Calibri" w:cs="Calibri"/>
          <w:b/>
          <w:lang w:eastAsia="en-US"/>
        </w:rPr>
      </w:pPr>
      <w:r w:rsidRPr="00580298">
        <w:rPr>
          <w:rFonts w:ascii="Calibri" w:eastAsia="Calibri" w:hAnsi="Calibri" w:cs="Times New Roman"/>
          <w:noProof/>
          <w:lang w:eastAsia="en-US"/>
        </w:rPr>
        <w:drawing>
          <wp:inline distT="0" distB="0" distL="0" distR="0" wp14:anchorId="22F2B9BA" wp14:editId="54CBD1B6">
            <wp:extent cx="2517995" cy="847725"/>
            <wp:effectExtent l="0" t="0" r="0" b="0"/>
            <wp:docPr id="2127528057" name="Picture 3" descr="A black background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8057" name="Picture 3" descr="A black background with yellow and blu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022" cy="850764"/>
                    </a:xfrm>
                    <a:prstGeom prst="rect">
                      <a:avLst/>
                    </a:prstGeom>
                    <a:noFill/>
                    <a:ln>
                      <a:noFill/>
                    </a:ln>
                  </pic:spPr>
                </pic:pic>
              </a:graphicData>
            </a:graphic>
          </wp:inline>
        </w:drawing>
      </w:r>
    </w:p>
    <w:p w14:paraId="22A61CE1" w14:textId="77777777" w:rsidR="00580298" w:rsidRPr="00580298" w:rsidRDefault="00580298" w:rsidP="00580298">
      <w:pPr>
        <w:spacing w:after="160" w:line="259" w:lineRule="auto"/>
        <w:rPr>
          <w:rFonts w:ascii="Calibri" w:eastAsia="Calibri" w:hAnsi="Calibri" w:cs="Calibri"/>
          <w:b/>
          <w:lang w:eastAsia="en-US"/>
        </w:rPr>
      </w:pPr>
    </w:p>
    <w:p w14:paraId="59AEAF0A" w14:textId="77777777" w:rsidR="00580298" w:rsidRPr="00580298" w:rsidRDefault="00580298" w:rsidP="00580298">
      <w:pPr>
        <w:spacing w:after="160" w:line="360" w:lineRule="auto"/>
        <w:jc w:val="center"/>
        <w:rPr>
          <w:rFonts w:ascii="Calibri" w:eastAsia="Calibri" w:hAnsi="Calibri" w:cs="Times New Roman"/>
          <w:b/>
          <w:bCs/>
          <w:sz w:val="24"/>
          <w:szCs w:val="24"/>
          <w:lang w:eastAsia="en-US"/>
        </w:rPr>
      </w:pPr>
      <w:r w:rsidRPr="00580298">
        <w:rPr>
          <w:rFonts w:ascii="Calibri" w:eastAsia="Calibri" w:hAnsi="Calibri" w:cs="Times New Roman"/>
          <w:b/>
          <w:bCs/>
          <w:sz w:val="24"/>
          <w:szCs w:val="24"/>
          <w:lang w:eastAsia="en-US"/>
        </w:rPr>
        <w:t>Decision by the Police and Crime Commissioner for Hertfordshire</w:t>
      </w:r>
    </w:p>
    <w:p w14:paraId="1D7E0187" w14:textId="77777777" w:rsidR="00580298" w:rsidRPr="00580298" w:rsidRDefault="00580298" w:rsidP="00580298">
      <w:pPr>
        <w:spacing w:after="160" w:line="259" w:lineRule="auto"/>
        <w:rPr>
          <w:rFonts w:ascii="Calibri" w:eastAsia="Calibri" w:hAnsi="Calibri" w:cs="Times New Roman"/>
          <w:sz w:val="24"/>
          <w:szCs w:val="24"/>
          <w:lang w:eastAsia="en-US"/>
        </w:rPr>
      </w:pPr>
    </w:p>
    <w:p w14:paraId="060D6B4B" w14:textId="77777777" w:rsidR="00580298" w:rsidRPr="00580298" w:rsidRDefault="00580298" w:rsidP="00580298">
      <w:pPr>
        <w:spacing w:after="160" w:line="259" w:lineRule="auto"/>
        <w:ind w:left="1440" w:hanging="1440"/>
        <w:rPr>
          <w:rFonts w:ascii="Calibri" w:eastAsia="Calibri" w:hAnsi="Calibri" w:cs="Times New Roman"/>
          <w:b/>
          <w:bCs/>
          <w:sz w:val="24"/>
          <w:szCs w:val="24"/>
          <w:lang w:eastAsia="en-US"/>
        </w:rPr>
      </w:pPr>
      <w:r w:rsidRPr="00580298">
        <w:rPr>
          <w:rFonts w:ascii="Calibri" w:eastAsia="Calibri" w:hAnsi="Calibri" w:cs="Times New Roman"/>
          <w:b/>
          <w:bCs/>
          <w:sz w:val="24"/>
          <w:szCs w:val="24"/>
          <w:lang w:eastAsia="en-US"/>
        </w:rPr>
        <w:t xml:space="preserve">Item: </w:t>
      </w:r>
      <w:r w:rsidRPr="00580298">
        <w:rPr>
          <w:rFonts w:ascii="Calibri" w:eastAsia="Calibri" w:hAnsi="Calibri" w:cs="Times New Roman"/>
          <w:b/>
          <w:bCs/>
          <w:sz w:val="24"/>
          <w:szCs w:val="24"/>
          <w:lang w:eastAsia="en-US"/>
        </w:rPr>
        <w:tab/>
      </w:r>
      <w:r w:rsidRPr="00580298">
        <w:rPr>
          <w:rFonts w:ascii="Calibri" w:eastAsia="Calibri" w:hAnsi="Calibri" w:cs="Times New Roman"/>
          <w:sz w:val="24"/>
          <w:szCs w:val="24"/>
          <w:lang w:eastAsia="en-US"/>
        </w:rPr>
        <w:t xml:space="preserve">Community Safety Fund </w:t>
      </w:r>
      <w:r w:rsidRPr="00580298">
        <w:rPr>
          <w:rFonts w:ascii="Calibri" w:eastAsia="Calibri" w:hAnsi="Calibri" w:cs="Calibri"/>
          <w:sz w:val="24"/>
          <w:szCs w:val="24"/>
          <w:lang w:eastAsia="en-US"/>
        </w:rPr>
        <w:t xml:space="preserve">Budget towards the </w:t>
      </w:r>
      <w:r w:rsidRPr="00580298">
        <w:rPr>
          <w:rFonts w:ascii="Calibri" w:eastAsia="Calibri" w:hAnsi="Calibri" w:cs="Calibri"/>
          <w:i/>
          <w:iCs/>
          <w:sz w:val="24"/>
          <w:szCs w:val="24"/>
          <w:lang w:eastAsia="en-US"/>
        </w:rPr>
        <w:t>Build</w:t>
      </w:r>
      <w:r w:rsidRPr="00580298">
        <w:rPr>
          <w:rFonts w:ascii="Calibri" w:eastAsia="Calibri" w:hAnsi="Calibri" w:cs="Calibri"/>
          <w:sz w:val="24"/>
          <w:szCs w:val="24"/>
          <w:lang w:eastAsia="en-US"/>
        </w:rPr>
        <w:t xml:space="preserve"> phase of a Grovehill Clear Hold Build (CHB) initiative</w:t>
      </w:r>
    </w:p>
    <w:p w14:paraId="4BD9C827" w14:textId="77777777" w:rsidR="00580298" w:rsidRPr="00580298" w:rsidRDefault="00580298" w:rsidP="00580298">
      <w:pPr>
        <w:spacing w:after="160" w:line="259" w:lineRule="auto"/>
        <w:rPr>
          <w:rFonts w:ascii="Calibri" w:eastAsia="Calibri" w:hAnsi="Calibri" w:cs="Times New Roman"/>
          <w:sz w:val="24"/>
          <w:szCs w:val="24"/>
          <w:lang w:eastAsia="en-US"/>
        </w:rPr>
      </w:pPr>
      <w:r w:rsidRPr="00580298">
        <w:rPr>
          <w:rFonts w:ascii="Calibri" w:eastAsia="Calibri" w:hAnsi="Calibri" w:cs="Times New Roman"/>
          <w:b/>
          <w:bCs/>
          <w:sz w:val="24"/>
          <w:szCs w:val="24"/>
          <w:lang w:eastAsia="en-US"/>
        </w:rPr>
        <w:t xml:space="preserve">Date: </w:t>
      </w:r>
      <w:r w:rsidRPr="00580298">
        <w:rPr>
          <w:rFonts w:ascii="Calibri" w:eastAsia="Calibri" w:hAnsi="Calibri" w:cs="Times New Roman"/>
          <w:b/>
          <w:bCs/>
          <w:sz w:val="24"/>
          <w:szCs w:val="24"/>
          <w:lang w:eastAsia="en-US"/>
        </w:rPr>
        <w:tab/>
      </w:r>
      <w:r w:rsidRPr="00580298">
        <w:rPr>
          <w:rFonts w:ascii="Calibri" w:eastAsia="Calibri" w:hAnsi="Calibri" w:cs="Times New Roman"/>
          <w:b/>
          <w:bCs/>
          <w:sz w:val="24"/>
          <w:szCs w:val="24"/>
          <w:lang w:eastAsia="en-US"/>
        </w:rPr>
        <w:tab/>
      </w:r>
      <w:r w:rsidRPr="00580298">
        <w:rPr>
          <w:rFonts w:ascii="Calibri" w:eastAsia="Calibri" w:hAnsi="Calibri" w:cs="Times New Roman"/>
          <w:sz w:val="24"/>
          <w:szCs w:val="24"/>
          <w:lang w:eastAsia="en-US"/>
        </w:rPr>
        <w:t>27</w:t>
      </w:r>
      <w:r w:rsidRPr="00580298">
        <w:rPr>
          <w:rFonts w:ascii="Calibri" w:eastAsia="Calibri" w:hAnsi="Calibri" w:cs="Times New Roman"/>
          <w:sz w:val="24"/>
          <w:szCs w:val="24"/>
          <w:vertAlign w:val="superscript"/>
          <w:lang w:eastAsia="en-US"/>
        </w:rPr>
        <w:t>th</w:t>
      </w:r>
      <w:r w:rsidRPr="00580298">
        <w:rPr>
          <w:rFonts w:ascii="Calibri" w:eastAsia="Calibri" w:hAnsi="Calibri" w:cs="Times New Roman"/>
          <w:sz w:val="24"/>
          <w:szCs w:val="24"/>
          <w:lang w:eastAsia="en-US"/>
        </w:rPr>
        <w:t xml:space="preserve"> May 2025</w:t>
      </w:r>
    </w:p>
    <w:p w14:paraId="7CE06AF0" w14:textId="77777777" w:rsidR="00580298" w:rsidRPr="00580298" w:rsidRDefault="00580298" w:rsidP="00580298">
      <w:pPr>
        <w:ind w:left="1440" w:hanging="1440"/>
        <w:rPr>
          <w:rFonts w:ascii="Calibri" w:eastAsia="Calibri" w:hAnsi="Calibri" w:cs="Calibri"/>
          <w:color w:val="000000"/>
          <w:sz w:val="24"/>
          <w:szCs w:val="24"/>
          <w:lang w:eastAsia="en-US"/>
        </w:rPr>
      </w:pPr>
      <w:r w:rsidRPr="00580298">
        <w:rPr>
          <w:rFonts w:ascii="Calibri" w:eastAsia="Calibri" w:hAnsi="Calibri" w:cs="Times New Roman"/>
          <w:b/>
          <w:bCs/>
          <w:sz w:val="24"/>
          <w:szCs w:val="24"/>
          <w:lang w:eastAsia="en-US"/>
        </w:rPr>
        <w:t xml:space="preserve">Background: </w:t>
      </w:r>
      <w:r w:rsidRPr="00580298">
        <w:rPr>
          <w:rFonts w:ascii="Calibri" w:eastAsia="Calibri" w:hAnsi="Calibri" w:cs="Times New Roman"/>
          <w:b/>
          <w:bCs/>
          <w:sz w:val="24"/>
          <w:szCs w:val="24"/>
          <w:lang w:eastAsia="en-US"/>
        </w:rPr>
        <w:tab/>
      </w:r>
      <w:r w:rsidRPr="00580298">
        <w:rPr>
          <w:rFonts w:ascii="Calibri" w:eastAsia="Calibri" w:hAnsi="Calibri" w:cs="Calibri"/>
          <w:color w:val="000000"/>
          <w:sz w:val="24"/>
          <w:szCs w:val="24"/>
          <w:lang w:eastAsia="en-US"/>
        </w:rPr>
        <w:t>A Crimestoppers Zone would involve saturating an area with Crimestoppers messaging, emphasising that information about criminal activity can be reported 100% anonymously.  This would include a campaign press release, strategic placement of signage, targeted social media, and information cards for deliver to impacted households.</w:t>
      </w:r>
    </w:p>
    <w:p w14:paraId="4873732C" w14:textId="77777777" w:rsidR="00580298" w:rsidRPr="00580298" w:rsidRDefault="00580298" w:rsidP="00580298">
      <w:pPr>
        <w:spacing w:after="160" w:line="259" w:lineRule="auto"/>
        <w:ind w:left="1440" w:hanging="1440"/>
        <w:rPr>
          <w:rFonts w:ascii="Calibri" w:eastAsia="Times New Roman" w:hAnsi="Calibri" w:cs="Arial"/>
          <w:b/>
          <w:bCs/>
          <w:sz w:val="24"/>
          <w:szCs w:val="24"/>
          <w:lang w:eastAsia="en-US"/>
        </w:rPr>
      </w:pPr>
    </w:p>
    <w:p w14:paraId="10162DBD" w14:textId="77777777" w:rsidR="00580298" w:rsidRPr="00580298" w:rsidRDefault="00580298" w:rsidP="00580298">
      <w:pPr>
        <w:spacing w:after="160" w:line="259" w:lineRule="auto"/>
        <w:ind w:left="1440" w:hanging="1440"/>
        <w:rPr>
          <w:rFonts w:ascii="Calibri" w:eastAsia="Calibri" w:hAnsi="Calibri" w:cs="Times New Roman"/>
          <w:sz w:val="24"/>
          <w:szCs w:val="24"/>
          <w:lang w:eastAsia="en-US"/>
        </w:rPr>
      </w:pPr>
      <w:r w:rsidRPr="00580298">
        <w:rPr>
          <w:rFonts w:ascii="Calibri" w:eastAsia="Calibri" w:hAnsi="Calibri" w:cs="Times New Roman"/>
          <w:b/>
          <w:bCs/>
          <w:sz w:val="24"/>
          <w:szCs w:val="24"/>
          <w:lang w:eastAsia="en-US"/>
        </w:rPr>
        <w:t>Paper:</w:t>
      </w:r>
      <w:r w:rsidRPr="00580298">
        <w:rPr>
          <w:rFonts w:ascii="Calibri" w:eastAsia="Calibri" w:hAnsi="Calibri" w:cs="Times New Roman"/>
          <w:b/>
          <w:bCs/>
          <w:sz w:val="24"/>
          <w:szCs w:val="24"/>
          <w:lang w:eastAsia="en-US"/>
        </w:rPr>
        <w:tab/>
      </w:r>
      <w:r w:rsidRPr="00580298">
        <w:rPr>
          <w:rFonts w:ascii="Calibri" w:eastAsia="Calibri" w:hAnsi="Calibri" w:cs="Calibri"/>
          <w:color w:val="000000"/>
          <w:sz w:val="24"/>
          <w:szCs w:val="24"/>
          <w:lang w:eastAsia="en-US"/>
        </w:rPr>
        <w:t xml:space="preserve">To consider awarding £1,030 CSG funding to Crimestoppers to deliver a Crimestoppers Zone in Grovehill as part of CHB </w:t>
      </w:r>
      <w:r w:rsidRPr="00580298">
        <w:rPr>
          <w:rFonts w:ascii="Calibri" w:eastAsia="Calibri" w:hAnsi="Calibri" w:cs="Calibri"/>
          <w:sz w:val="24"/>
          <w:szCs w:val="24"/>
          <w:lang w:eastAsia="en-US"/>
        </w:rPr>
        <w:t>initiative</w:t>
      </w:r>
    </w:p>
    <w:p w14:paraId="3DE55B77" w14:textId="77777777" w:rsidR="00580298" w:rsidRPr="00580298" w:rsidRDefault="00580298" w:rsidP="00580298">
      <w:pPr>
        <w:spacing w:after="160" w:line="259" w:lineRule="auto"/>
        <w:ind w:left="1440" w:hanging="1440"/>
        <w:rPr>
          <w:rFonts w:ascii="Calibri" w:eastAsia="Calibri" w:hAnsi="Calibri" w:cs="Times New Roman"/>
          <w:sz w:val="24"/>
          <w:szCs w:val="24"/>
          <w:lang w:eastAsia="en-US"/>
        </w:rPr>
      </w:pPr>
      <w:r w:rsidRPr="00580298">
        <w:rPr>
          <w:rFonts w:ascii="Calibri" w:eastAsia="Calibri" w:hAnsi="Calibri" w:cs="Times New Roman"/>
          <w:b/>
          <w:bCs/>
          <w:sz w:val="24"/>
          <w:szCs w:val="24"/>
          <w:lang w:eastAsia="en-US"/>
        </w:rPr>
        <w:t>Decision:</w:t>
      </w:r>
      <w:r w:rsidRPr="00580298">
        <w:rPr>
          <w:rFonts w:ascii="Calibri" w:eastAsia="Calibri" w:hAnsi="Calibri" w:cs="Times New Roman"/>
          <w:sz w:val="24"/>
          <w:szCs w:val="24"/>
          <w:lang w:eastAsia="en-US"/>
        </w:rPr>
        <w:tab/>
        <w:t xml:space="preserve">Agreed </w:t>
      </w:r>
      <w:r w:rsidRPr="00580298">
        <w:rPr>
          <w:rFonts w:ascii="Calibri" w:eastAsia="Calibri" w:hAnsi="Calibri" w:cs="Calibri"/>
          <w:color w:val="000000"/>
          <w:sz w:val="24"/>
          <w:szCs w:val="24"/>
          <w:lang w:eastAsia="en-US"/>
        </w:rPr>
        <w:t xml:space="preserve">to award £1,030 CSG funding to Crimestoppers to deliver a Crimestoppers Zone in Grovehill as part of CHB </w:t>
      </w:r>
      <w:r w:rsidRPr="00580298">
        <w:rPr>
          <w:rFonts w:ascii="Calibri" w:eastAsia="Calibri" w:hAnsi="Calibri" w:cs="Calibri"/>
          <w:sz w:val="24"/>
          <w:szCs w:val="24"/>
          <w:lang w:eastAsia="en-US"/>
        </w:rPr>
        <w:t xml:space="preserve">initiative </w:t>
      </w:r>
      <w:r w:rsidRPr="00580298">
        <w:rPr>
          <w:rFonts w:ascii="Calibri" w:eastAsia="Calibri" w:hAnsi="Calibri" w:cs="Times New Roman"/>
          <w:sz w:val="24"/>
          <w:szCs w:val="24"/>
          <w:lang w:eastAsia="en-US"/>
        </w:rPr>
        <w:t>in EMT on 27</w:t>
      </w:r>
      <w:r w:rsidRPr="00580298">
        <w:rPr>
          <w:rFonts w:ascii="Calibri" w:eastAsia="Calibri" w:hAnsi="Calibri" w:cs="Times New Roman"/>
          <w:sz w:val="24"/>
          <w:szCs w:val="24"/>
          <w:vertAlign w:val="superscript"/>
          <w:lang w:eastAsia="en-US"/>
        </w:rPr>
        <w:t>th</w:t>
      </w:r>
      <w:r w:rsidRPr="00580298">
        <w:rPr>
          <w:rFonts w:ascii="Calibri" w:eastAsia="Calibri" w:hAnsi="Calibri" w:cs="Times New Roman"/>
          <w:sz w:val="24"/>
          <w:szCs w:val="24"/>
          <w:lang w:eastAsia="en-US"/>
        </w:rPr>
        <w:t xml:space="preserve"> May 2025.</w:t>
      </w:r>
    </w:p>
    <w:p w14:paraId="0C8B3794" w14:textId="77777777" w:rsidR="00CF05E4" w:rsidRDefault="00CF05E4" w:rsidP="002E6906">
      <w:pPr>
        <w:keepNext/>
        <w:ind w:left="-142" w:right="-766"/>
        <w:jc w:val="right"/>
        <w:rPr>
          <w:rFonts w:cstheme="minorHAnsi"/>
          <w:b/>
          <w:bCs/>
          <w:sz w:val="32"/>
          <w:szCs w:val="32"/>
        </w:rPr>
      </w:pPr>
      <w:r>
        <w:rPr>
          <w:rFonts w:cstheme="minorHAnsi"/>
          <w:b/>
          <w:bCs/>
          <w:sz w:val="32"/>
          <w:szCs w:val="32"/>
        </w:rPr>
        <w:br w:type="page"/>
      </w:r>
    </w:p>
    <w:p w14:paraId="039BA0A3" w14:textId="3AA2A470" w:rsidR="00F00FB8" w:rsidRPr="00F00FB8" w:rsidRDefault="00F00FB8" w:rsidP="002E6906">
      <w:pPr>
        <w:keepNext/>
        <w:ind w:left="-142" w:right="-766"/>
        <w:jc w:val="right"/>
        <w:rPr>
          <w:rFonts w:cstheme="minorHAnsi"/>
          <w:b/>
          <w:bCs/>
          <w:sz w:val="32"/>
          <w:szCs w:val="32"/>
        </w:rPr>
      </w:pPr>
      <w:r>
        <w:rPr>
          <w:noProof/>
        </w:rPr>
        <w:lastRenderedPageBreak/>
        <w:drawing>
          <wp:inline distT="0" distB="0" distL="0" distR="0" wp14:anchorId="7D166C58" wp14:editId="17F51B28">
            <wp:extent cx="2619113" cy="882650"/>
            <wp:effectExtent l="0" t="0" r="0" b="0"/>
            <wp:docPr id="117560148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01481" name="Picture 1" descr="A close-up of a logo&#10;&#10;Description automatically generated"/>
                    <pic:cNvPicPr/>
                  </pic:nvPicPr>
                  <pic:blipFill>
                    <a:blip r:embed="rId9"/>
                    <a:stretch>
                      <a:fillRect/>
                    </a:stretch>
                  </pic:blipFill>
                  <pic:spPr>
                    <a:xfrm>
                      <a:off x="0" y="0"/>
                      <a:ext cx="2636381" cy="888470"/>
                    </a:xfrm>
                    <a:prstGeom prst="rect">
                      <a:avLst/>
                    </a:prstGeom>
                  </pic:spPr>
                </pic:pic>
              </a:graphicData>
            </a:graphic>
          </wp:inline>
        </w:drawing>
      </w:r>
    </w:p>
    <w:p w14:paraId="15752F50" w14:textId="77777777" w:rsidR="00F00FB8" w:rsidRPr="00290B37" w:rsidRDefault="00F00FB8" w:rsidP="007849B8">
      <w:pPr>
        <w:keepNext/>
        <w:ind w:right="-766"/>
        <w:rPr>
          <w:rFonts w:cstheme="minorHAnsi"/>
          <w:b/>
          <w:bCs/>
          <w:sz w:val="24"/>
          <w:szCs w:val="24"/>
        </w:rPr>
      </w:pPr>
    </w:p>
    <w:tbl>
      <w:tblPr>
        <w:tblStyle w:val="TableGrid"/>
        <w:tblpPr w:leftFromText="181" w:rightFromText="181" w:vertAnchor="text" w:horzAnchor="margin" w:tblpY="1"/>
        <w:tblW w:w="9238" w:type="dxa"/>
        <w:tblBorders>
          <w:top w:val="none" w:sz="0" w:space="0" w:color="auto"/>
        </w:tblBorders>
        <w:tblLayout w:type="fixed"/>
        <w:tblLook w:val="0020" w:firstRow="1" w:lastRow="0" w:firstColumn="0" w:lastColumn="0" w:noHBand="0" w:noVBand="0"/>
        <w:tblCaption w:val="Report template"/>
        <w:tblDescription w:val="This report template is a form used for all reports submitted to the Decision Making Meeting."/>
      </w:tblPr>
      <w:tblGrid>
        <w:gridCol w:w="3808"/>
        <w:gridCol w:w="5430"/>
      </w:tblGrid>
      <w:tr w:rsidR="000D0C86" w:rsidRPr="002919EC" w14:paraId="37CF7BC8" w14:textId="77777777" w:rsidTr="55E5090A">
        <w:trPr>
          <w:trHeight w:val="440"/>
        </w:trPr>
        <w:tc>
          <w:tcPr>
            <w:tcW w:w="3808" w:type="dxa"/>
            <w:tcBorders>
              <w:top w:val="single" w:sz="4" w:space="0" w:color="auto"/>
            </w:tcBorders>
          </w:tcPr>
          <w:p w14:paraId="2D68B049" w14:textId="7F69E730" w:rsidR="000D0C86" w:rsidRPr="002919EC" w:rsidRDefault="002D54AC" w:rsidP="003D58B5">
            <w:pPr>
              <w:pStyle w:val="NoSpacing"/>
              <w:rPr>
                <w:rStyle w:val="Strong"/>
                <w:rFonts w:cstheme="minorHAnsi"/>
                <w:sz w:val="24"/>
                <w:szCs w:val="24"/>
              </w:rPr>
            </w:pPr>
            <w:bookmarkStart w:id="0" w:name="_Hlk94705145"/>
            <w:r w:rsidRPr="002919EC">
              <w:rPr>
                <w:rStyle w:val="Strong"/>
                <w:rFonts w:cstheme="minorHAnsi"/>
                <w:sz w:val="24"/>
                <w:szCs w:val="24"/>
              </w:rPr>
              <w:t>Report</w:t>
            </w:r>
          </w:p>
        </w:tc>
        <w:tc>
          <w:tcPr>
            <w:tcW w:w="5430" w:type="dxa"/>
            <w:tcBorders>
              <w:top w:val="single" w:sz="4" w:space="0" w:color="auto"/>
            </w:tcBorders>
          </w:tcPr>
          <w:p w14:paraId="243F9F50" w14:textId="44F08589" w:rsidR="000D0C86" w:rsidRPr="002919EC" w:rsidRDefault="00071FD7" w:rsidP="003D58B5">
            <w:pPr>
              <w:pStyle w:val="NoSpacing"/>
              <w:rPr>
                <w:rFonts w:cstheme="minorHAnsi"/>
                <w:sz w:val="24"/>
                <w:szCs w:val="24"/>
              </w:rPr>
            </w:pPr>
            <w:r w:rsidRPr="002919EC">
              <w:rPr>
                <w:rFonts w:cstheme="minorHAnsi"/>
                <w:sz w:val="24"/>
                <w:szCs w:val="24"/>
              </w:rPr>
              <w:t xml:space="preserve">Decision Making </w:t>
            </w:r>
            <w:r w:rsidR="002D54AC" w:rsidRPr="002919EC">
              <w:rPr>
                <w:rFonts w:cstheme="minorHAnsi"/>
                <w:sz w:val="24"/>
                <w:szCs w:val="24"/>
              </w:rPr>
              <w:t>Report</w:t>
            </w:r>
          </w:p>
        </w:tc>
      </w:tr>
      <w:bookmarkEnd w:id="0"/>
      <w:tr w:rsidR="00037782" w:rsidRPr="002919EC" w14:paraId="391A2BA1" w14:textId="77777777" w:rsidTr="55E5090A">
        <w:trPr>
          <w:trHeight w:val="440"/>
        </w:trPr>
        <w:tc>
          <w:tcPr>
            <w:tcW w:w="3808" w:type="dxa"/>
          </w:tcPr>
          <w:p w14:paraId="4DF80ECC" w14:textId="77777777"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Date</w:t>
            </w:r>
          </w:p>
        </w:tc>
        <w:tc>
          <w:tcPr>
            <w:tcW w:w="5430" w:type="dxa"/>
          </w:tcPr>
          <w:p w14:paraId="405C89AB" w14:textId="1D2FD87E" w:rsidR="00037782" w:rsidRPr="002919EC" w:rsidRDefault="00DD44E0" w:rsidP="55E5090A">
            <w:pPr>
              <w:pStyle w:val="NoSpacing"/>
              <w:rPr>
                <w:sz w:val="24"/>
                <w:szCs w:val="24"/>
              </w:rPr>
            </w:pPr>
            <w:r>
              <w:rPr>
                <w:sz w:val="24"/>
                <w:szCs w:val="24"/>
              </w:rPr>
              <w:t>27</w:t>
            </w:r>
            <w:r w:rsidR="00434B3C" w:rsidRPr="00DD44E0">
              <w:rPr>
                <w:sz w:val="24"/>
                <w:szCs w:val="24"/>
                <w:vertAlign w:val="superscript"/>
              </w:rPr>
              <w:t>th</w:t>
            </w:r>
            <w:r w:rsidR="00434B3C">
              <w:rPr>
                <w:sz w:val="24"/>
                <w:szCs w:val="24"/>
              </w:rPr>
              <w:t xml:space="preserve"> </w:t>
            </w:r>
            <w:r w:rsidR="00434B3C" w:rsidRPr="55E5090A">
              <w:rPr>
                <w:sz w:val="24"/>
                <w:szCs w:val="24"/>
              </w:rPr>
              <w:t>May</w:t>
            </w:r>
            <w:r w:rsidR="00A81B50" w:rsidRPr="55E5090A">
              <w:rPr>
                <w:sz w:val="24"/>
                <w:szCs w:val="24"/>
              </w:rPr>
              <w:t xml:space="preserve"> 2025</w:t>
            </w:r>
          </w:p>
        </w:tc>
      </w:tr>
      <w:tr w:rsidR="00037782" w:rsidRPr="002919EC" w14:paraId="710F4B50" w14:textId="77777777" w:rsidTr="55E5090A">
        <w:trPr>
          <w:trHeight w:val="647"/>
        </w:trPr>
        <w:tc>
          <w:tcPr>
            <w:tcW w:w="3808" w:type="dxa"/>
          </w:tcPr>
          <w:p w14:paraId="45A40FE4" w14:textId="36C24AF4"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Title of Report</w:t>
            </w:r>
          </w:p>
        </w:tc>
        <w:tc>
          <w:tcPr>
            <w:tcW w:w="5430" w:type="dxa"/>
          </w:tcPr>
          <w:p w14:paraId="420265FC" w14:textId="5480FE71" w:rsidR="00037782" w:rsidRPr="002919EC" w:rsidRDefault="006B6C2A" w:rsidP="003D58B5">
            <w:pPr>
              <w:pStyle w:val="NoSpacing"/>
              <w:rPr>
                <w:rFonts w:cstheme="minorHAnsi"/>
                <w:sz w:val="24"/>
                <w:szCs w:val="24"/>
              </w:rPr>
            </w:pPr>
            <w:r>
              <w:rPr>
                <w:rFonts w:cstheme="minorHAnsi"/>
                <w:sz w:val="24"/>
                <w:szCs w:val="24"/>
              </w:rPr>
              <w:t xml:space="preserve">Awarding of Community Safety </w:t>
            </w:r>
            <w:r w:rsidR="0002455A">
              <w:rPr>
                <w:rFonts w:cstheme="minorHAnsi"/>
                <w:sz w:val="24"/>
                <w:szCs w:val="24"/>
              </w:rPr>
              <w:t xml:space="preserve">Grant </w:t>
            </w:r>
            <w:r w:rsidR="00633C8E">
              <w:rPr>
                <w:rFonts w:cstheme="minorHAnsi"/>
                <w:sz w:val="24"/>
                <w:szCs w:val="24"/>
              </w:rPr>
              <w:t xml:space="preserve">(CSG) </w:t>
            </w:r>
            <w:r>
              <w:rPr>
                <w:rFonts w:cstheme="minorHAnsi"/>
                <w:sz w:val="24"/>
                <w:szCs w:val="24"/>
              </w:rPr>
              <w:t>Budge</w:t>
            </w:r>
            <w:r w:rsidR="0002455A">
              <w:rPr>
                <w:rFonts w:cstheme="minorHAnsi"/>
                <w:sz w:val="24"/>
                <w:szCs w:val="24"/>
              </w:rPr>
              <w:t>t</w:t>
            </w:r>
            <w:r>
              <w:rPr>
                <w:rFonts w:cstheme="minorHAnsi"/>
                <w:sz w:val="24"/>
                <w:szCs w:val="24"/>
              </w:rPr>
              <w:t xml:space="preserve"> towards the </w:t>
            </w:r>
            <w:r w:rsidRPr="006B6C2A">
              <w:rPr>
                <w:rFonts w:cstheme="minorHAnsi"/>
                <w:i/>
                <w:iCs/>
                <w:sz w:val="24"/>
                <w:szCs w:val="24"/>
              </w:rPr>
              <w:t>Build</w:t>
            </w:r>
            <w:r>
              <w:rPr>
                <w:rFonts w:cstheme="minorHAnsi"/>
                <w:sz w:val="24"/>
                <w:szCs w:val="24"/>
              </w:rPr>
              <w:t xml:space="preserve"> phase of </w:t>
            </w:r>
            <w:r w:rsidR="0002455A">
              <w:rPr>
                <w:rFonts w:cstheme="minorHAnsi"/>
                <w:sz w:val="24"/>
                <w:szCs w:val="24"/>
              </w:rPr>
              <w:t>a</w:t>
            </w:r>
            <w:r>
              <w:rPr>
                <w:rFonts w:cstheme="minorHAnsi"/>
                <w:sz w:val="24"/>
                <w:szCs w:val="24"/>
              </w:rPr>
              <w:t xml:space="preserve"> </w:t>
            </w:r>
            <w:r w:rsidRPr="006B6C2A">
              <w:rPr>
                <w:rFonts w:cstheme="minorHAnsi"/>
                <w:sz w:val="24"/>
                <w:szCs w:val="24"/>
              </w:rPr>
              <w:t xml:space="preserve">Grovehill Clear Hold Build </w:t>
            </w:r>
            <w:r>
              <w:rPr>
                <w:rFonts w:cstheme="minorHAnsi"/>
                <w:sz w:val="24"/>
                <w:szCs w:val="24"/>
              </w:rPr>
              <w:t xml:space="preserve">(CHB) </w:t>
            </w:r>
            <w:r w:rsidR="0002455A">
              <w:rPr>
                <w:rFonts w:cstheme="minorHAnsi"/>
                <w:sz w:val="24"/>
                <w:szCs w:val="24"/>
              </w:rPr>
              <w:t>initiative</w:t>
            </w:r>
          </w:p>
        </w:tc>
      </w:tr>
      <w:tr w:rsidR="00037782" w:rsidRPr="002919EC" w14:paraId="1D06C39A" w14:textId="77777777" w:rsidTr="55E5090A">
        <w:trPr>
          <w:trHeight w:val="440"/>
        </w:trPr>
        <w:tc>
          <w:tcPr>
            <w:tcW w:w="3808" w:type="dxa"/>
          </w:tcPr>
          <w:p w14:paraId="2DCC7895" w14:textId="74E074AA"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Submitted By</w:t>
            </w:r>
          </w:p>
        </w:tc>
        <w:tc>
          <w:tcPr>
            <w:tcW w:w="5430" w:type="dxa"/>
          </w:tcPr>
          <w:p w14:paraId="183AA633" w14:textId="2A83DD8F" w:rsidR="00037782" w:rsidRPr="002919EC" w:rsidRDefault="009663CB" w:rsidP="003D58B5">
            <w:pPr>
              <w:pStyle w:val="NoSpacing"/>
              <w:rPr>
                <w:rFonts w:cstheme="minorHAnsi"/>
                <w:sz w:val="24"/>
                <w:szCs w:val="24"/>
              </w:rPr>
            </w:pPr>
            <w:r w:rsidRPr="002919EC">
              <w:rPr>
                <w:rFonts w:cstheme="minorHAnsi"/>
                <w:sz w:val="24"/>
                <w:szCs w:val="24"/>
              </w:rPr>
              <w:t>Karl Stonebank, Grants &amp; Funds Manager</w:t>
            </w:r>
            <w:r w:rsidR="00B538E0" w:rsidRPr="002919EC">
              <w:rPr>
                <w:rFonts w:cstheme="minorHAnsi"/>
                <w:sz w:val="24"/>
                <w:szCs w:val="24"/>
              </w:rPr>
              <w:t xml:space="preserve"> (GFM)</w:t>
            </w:r>
          </w:p>
        </w:tc>
      </w:tr>
      <w:tr w:rsidR="00037782" w:rsidRPr="002919EC" w14:paraId="0E9201B7" w14:textId="77777777" w:rsidTr="006B6C2A">
        <w:trPr>
          <w:trHeight w:val="593"/>
        </w:trPr>
        <w:tc>
          <w:tcPr>
            <w:tcW w:w="3808" w:type="dxa"/>
          </w:tcPr>
          <w:p w14:paraId="278AB2F4" w14:textId="350EEBF5"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Purpose of Report</w:t>
            </w:r>
          </w:p>
        </w:tc>
        <w:tc>
          <w:tcPr>
            <w:tcW w:w="5430" w:type="dxa"/>
          </w:tcPr>
          <w:p w14:paraId="0F000379" w14:textId="41BADEF5" w:rsidR="00037782" w:rsidRPr="005E192F" w:rsidRDefault="00784547" w:rsidP="003D58B5">
            <w:pPr>
              <w:pStyle w:val="NoSpacing"/>
              <w:rPr>
                <w:rFonts w:cstheme="minorHAnsi"/>
                <w:color w:val="000000" w:themeColor="text1"/>
                <w:sz w:val="24"/>
                <w:szCs w:val="24"/>
              </w:rPr>
            </w:pPr>
            <w:r w:rsidRPr="005E192F">
              <w:rPr>
                <w:rFonts w:cstheme="minorHAnsi"/>
                <w:color w:val="000000" w:themeColor="text1"/>
                <w:sz w:val="24"/>
                <w:szCs w:val="24"/>
              </w:rPr>
              <w:t>To</w:t>
            </w:r>
            <w:r w:rsidR="001D182A" w:rsidRPr="005E192F">
              <w:rPr>
                <w:rFonts w:cstheme="minorHAnsi"/>
                <w:color w:val="000000" w:themeColor="text1"/>
                <w:sz w:val="24"/>
                <w:szCs w:val="24"/>
              </w:rPr>
              <w:t xml:space="preserve"> </w:t>
            </w:r>
            <w:r w:rsidR="00C90992">
              <w:rPr>
                <w:rFonts w:cstheme="minorHAnsi"/>
                <w:color w:val="000000" w:themeColor="text1"/>
                <w:sz w:val="24"/>
                <w:szCs w:val="24"/>
              </w:rPr>
              <w:t>consider</w:t>
            </w:r>
            <w:r w:rsidR="001D182A" w:rsidRPr="005E192F">
              <w:rPr>
                <w:rFonts w:cstheme="minorHAnsi"/>
                <w:color w:val="000000" w:themeColor="text1"/>
                <w:sz w:val="24"/>
                <w:szCs w:val="24"/>
              </w:rPr>
              <w:t xml:space="preserve"> </w:t>
            </w:r>
            <w:r w:rsidR="006B6C2A">
              <w:rPr>
                <w:rFonts w:cstheme="minorHAnsi"/>
                <w:color w:val="000000" w:themeColor="text1"/>
                <w:sz w:val="24"/>
                <w:szCs w:val="24"/>
              </w:rPr>
              <w:t>awarding £1</w:t>
            </w:r>
            <w:r w:rsidR="0006091C">
              <w:rPr>
                <w:rFonts w:cstheme="minorHAnsi"/>
                <w:color w:val="000000" w:themeColor="text1"/>
                <w:sz w:val="24"/>
                <w:szCs w:val="24"/>
              </w:rPr>
              <w:t>,</w:t>
            </w:r>
            <w:r w:rsidR="006B6C2A">
              <w:rPr>
                <w:rFonts w:cstheme="minorHAnsi"/>
                <w:color w:val="000000" w:themeColor="text1"/>
                <w:sz w:val="24"/>
                <w:szCs w:val="24"/>
              </w:rPr>
              <w:t>030 CS</w:t>
            </w:r>
            <w:r w:rsidR="00633C8E">
              <w:rPr>
                <w:rFonts w:cstheme="minorHAnsi"/>
                <w:color w:val="000000" w:themeColor="text1"/>
                <w:sz w:val="24"/>
                <w:szCs w:val="24"/>
              </w:rPr>
              <w:t>G</w:t>
            </w:r>
            <w:r w:rsidR="006B6C2A">
              <w:rPr>
                <w:rFonts w:cstheme="minorHAnsi"/>
                <w:color w:val="000000" w:themeColor="text1"/>
                <w:sz w:val="24"/>
                <w:szCs w:val="24"/>
              </w:rPr>
              <w:t xml:space="preserve"> funding to Crimestoppers to deliver a </w:t>
            </w:r>
            <w:r w:rsidR="006B6C2A" w:rsidRPr="007E054E">
              <w:rPr>
                <w:rFonts w:cstheme="minorHAnsi"/>
                <w:color w:val="000000" w:themeColor="text1"/>
                <w:sz w:val="24"/>
                <w:szCs w:val="24"/>
              </w:rPr>
              <w:t>Crimestoppers Zone</w:t>
            </w:r>
            <w:r w:rsidR="006B6C2A">
              <w:rPr>
                <w:rFonts w:cstheme="minorHAnsi"/>
                <w:color w:val="000000" w:themeColor="text1"/>
                <w:sz w:val="24"/>
                <w:szCs w:val="24"/>
              </w:rPr>
              <w:t xml:space="preserve"> in Grovehill as part of CHB</w:t>
            </w:r>
            <w:r w:rsidR="0002455A">
              <w:rPr>
                <w:rFonts w:cstheme="minorHAnsi"/>
                <w:color w:val="000000" w:themeColor="text1"/>
                <w:sz w:val="24"/>
                <w:szCs w:val="24"/>
              </w:rPr>
              <w:t xml:space="preserve"> </w:t>
            </w:r>
            <w:r w:rsidR="0002455A">
              <w:rPr>
                <w:rFonts w:cstheme="minorHAnsi"/>
                <w:sz w:val="24"/>
                <w:szCs w:val="24"/>
              </w:rPr>
              <w:t>initiative</w:t>
            </w:r>
          </w:p>
        </w:tc>
      </w:tr>
      <w:tr w:rsidR="00037782" w:rsidRPr="002919EC" w14:paraId="5BE38B5A" w14:textId="77777777" w:rsidTr="006B6C2A">
        <w:trPr>
          <w:trHeight w:val="534"/>
        </w:trPr>
        <w:tc>
          <w:tcPr>
            <w:tcW w:w="3808" w:type="dxa"/>
            <w:tcBorders>
              <w:bottom w:val="single" w:sz="4" w:space="0" w:color="auto"/>
            </w:tcBorders>
          </w:tcPr>
          <w:p w14:paraId="12588B45" w14:textId="592E5E5B"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Decision(s) Required</w:t>
            </w:r>
          </w:p>
        </w:tc>
        <w:tc>
          <w:tcPr>
            <w:tcW w:w="5430" w:type="dxa"/>
          </w:tcPr>
          <w:p w14:paraId="69E39BF9" w14:textId="47B74DE5" w:rsidR="00037782" w:rsidRPr="005E192F" w:rsidRDefault="00784547" w:rsidP="003D58B5">
            <w:pPr>
              <w:pStyle w:val="NoSpacing"/>
              <w:rPr>
                <w:rFonts w:cstheme="minorHAnsi"/>
                <w:color w:val="000000" w:themeColor="text1"/>
                <w:sz w:val="24"/>
                <w:szCs w:val="24"/>
              </w:rPr>
            </w:pPr>
            <w:r w:rsidRPr="005E192F">
              <w:rPr>
                <w:rFonts w:cstheme="minorHAnsi"/>
                <w:color w:val="000000" w:themeColor="text1"/>
                <w:sz w:val="24"/>
                <w:szCs w:val="24"/>
              </w:rPr>
              <w:t xml:space="preserve">To approve </w:t>
            </w:r>
            <w:r w:rsidR="006B6C2A">
              <w:rPr>
                <w:rFonts w:cstheme="minorHAnsi"/>
                <w:color w:val="000000" w:themeColor="text1"/>
                <w:sz w:val="24"/>
                <w:szCs w:val="24"/>
              </w:rPr>
              <w:t>funding award to Crimestoppers</w:t>
            </w:r>
          </w:p>
        </w:tc>
      </w:tr>
      <w:tr w:rsidR="00037782" w:rsidRPr="002919EC" w14:paraId="7CDD7AF3" w14:textId="77777777" w:rsidTr="00633C8E">
        <w:trPr>
          <w:trHeight w:val="2413"/>
        </w:trPr>
        <w:tc>
          <w:tcPr>
            <w:tcW w:w="3808" w:type="dxa"/>
            <w:tcBorders>
              <w:top w:val="single" w:sz="4" w:space="0" w:color="auto"/>
              <w:bottom w:val="single" w:sz="4" w:space="0" w:color="auto"/>
            </w:tcBorders>
          </w:tcPr>
          <w:p w14:paraId="4365EB1D" w14:textId="6E28675C" w:rsidR="00037782" w:rsidRPr="002919EC" w:rsidRDefault="00037782" w:rsidP="003D58B5">
            <w:pPr>
              <w:pStyle w:val="NoSpacing"/>
              <w:rPr>
                <w:rStyle w:val="Strong"/>
                <w:rFonts w:cstheme="minorHAnsi"/>
                <w:sz w:val="24"/>
                <w:szCs w:val="24"/>
              </w:rPr>
            </w:pPr>
            <w:r w:rsidRPr="002919EC">
              <w:rPr>
                <w:rStyle w:val="Strong"/>
                <w:rFonts w:cstheme="minorHAnsi"/>
                <w:sz w:val="24"/>
                <w:szCs w:val="24"/>
              </w:rPr>
              <w:t>Financial Implications</w:t>
            </w:r>
          </w:p>
        </w:tc>
        <w:tc>
          <w:tcPr>
            <w:tcW w:w="5430" w:type="dxa"/>
          </w:tcPr>
          <w:p w14:paraId="1F6E191C" w14:textId="2F613E7D" w:rsidR="00633C8E" w:rsidRPr="00750B19" w:rsidRDefault="00C90992" w:rsidP="00633C8E">
            <w:pPr>
              <w:pStyle w:val="NoSpacing"/>
              <w:rPr>
                <w:rFonts w:cstheme="minorHAnsi"/>
                <w:i/>
                <w:color w:val="000000" w:themeColor="text1"/>
                <w:sz w:val="24"/>
              </w:rPr>
            </w:pPr>
            <w:r>
              <w:rPr>
                <w:sz w:val="24"/>
                <w:szCs w:val="24"/>
              </w:rPr>
              <w:t>2025/26 Community Safety</w:t>
            </w:r>
            <w:r w:rsidR="7C482346" w:rsidRPr="7D0B20C0">
              <w:rPr>
                <w:sz w:val="24"/>
                <w:szCs w:val="24"/>
              </w:rPr>
              <w:t xml:space="preserve"> </w:t>
            </w:r>
            <w:r w:rsidR="00633C8E">
              <w:rPr>
                <w:sz w:val="24"/>
                <w:szCs w:val="24"/>
              </w:rPr>
              <w:t xml:space="preserve">Grants </w:t>
            </w:r>
            <w:r w:rsidR="7C482346" w:rsidRPr="7D0B20C0">
              <w:rPr>
                <w:sz w:val="24"/>
                <w:szCs w:val="24"/>
              </w:rPr>
              <w:t>Budget Status Summary</w:t>
            </w:r>
            <w:r w:rsidR="00E93915">
              <w:br/>
            </w:r>
            <w:r w:rsidR="006B6C2A">
              <w:rPr>
                <w:sz w:val="24"/>
                <w:szCs w:val="24"/>
              </w:rPr>
              <w:t>(see Appendix A for details)</w:t>
            </w:r>
            <w:r w:rsidR="00633C8E">
              <w:rPr>
                <w:sz w:val="24"/>
                <w:szCs w:val="24"/>
              </w:rPr>
              <w:br/>
            </w:r>
          </w:p>
          <w:tbl>
            <w:tblPr>
              <w:tblStyle w:val="TableGrid"/>
              <w:tblW w:w="4492" w:type="dxa"/>
              <w:jc w:val="center"/>
              <w:shd w:val="clear" w:color="auto" w:fill="FFFFFF" w:themeFill="background1"/>
              <w:tblLayout w:type="fixed"/>
              <w:tblLook w:val="04A0" w:firstRow="1" w:lastRow="0" w:firstColumn="1" w:lastColumn="0" w:noHBand="0" w:noVBand="1"/>
            </w:tblPr>
            <w:tblGrid>
              <w:gridCol w:w="3394"/>
              <w:gridCol w:w="1098"/>
            </w:tblGrid>
            <w:tr w:rsidR="00633C8E" w:rsidRPr="00750B19" w14:paraId="63DB923B" w14:textId="77777777" w:rsidTr="00633C8E">
              <w:trPr>
                <w:trHeight w:val="70"/>
                <w:jc w:val="center"/>
              </w:trPr>
              <w:tc>
                <w:tcPr>
                  <w:tcW w:w="3394" w:type="dxa"/>
                  <w:shd w:val="clear" w:color="auto" w:fill="FFFFFF" w:themeFill="background1"/>
                  <w:vAlign w:val="center"/>
                </w:tcPr>
                <w:p w14:paraId="5DC604E9" w14:textId="03761FC9" w:rsidR="00633C8E" w:rsidRPr="00750B19" w:rsidRDefault="00633C8E" w:rsidP="00CF05E4">
                  <w:pPr>
                    <w:framePr w:hSpace="181" w:wrap="around" w:vAnchor="text" w:hAnchor="margin" w:y="1"/>
                    <w:spacing w:before="120" w:after="120"/>
                    <w:contextualSpacing/>
                    <w:rPr>
                      <w:rFonts w:cstheme="minorHAnsi"/>
                      <w:b/>
                      <w:color w:val="000000" w:themeColor="text1"/>
                      <w:sz w:val="24"/>
                    </w:rPr>
                  </w:pPr>
                  <w:r>
                    <w:rPr>
                      <w:rFonts w:cstheme="minorHAnsi"/>
                      <w:b/>
                      <w:color w:val="000000" w:themeColor="text1"/>
                      <w:sz w:val="24"/>
                    </w:rPr>
                    <w:t>Total Grants</w:t>
                  </w:r>
                  <w:r w:rsidRPr="00750B19">
                    <w:rPr>
                      <w:rFonts w:cstheme="minorHAnsi"/>
                      <w:b/>
                      <w:color w:val="000000" w:themeColor="text1"/>
                      <w:sz w:val="24"/>
                    </w:rPr>
                    <w:t xml:space="preserve"> Budget</w:t>
                  </w:r>
                </w:p>
              </w:tc>
              <w:tc>
                <w:tcPr>
                  <w:tcW w:w="1098" w:type="dxa"/>
                  <w:shd w:val="clear" w:color="auto" w:fill="FFFFFF" w:themeFill="background1"/>
                  <w:vAlign w:val="center"/>
                </w:tcPr>
                <w:p w14:paraId="10B75243" w14:textId="77777777" w:rsidR="00633C8E" w:rsidRPr="00750B19" w:rsidRDefault="00633C8E" w:rsidP="00CF05E4">
                  <w:pPr>
                    <w:framePr w:hSpace="181" w:wrap="around" w:vAnchor="text" w:hAnchor="margin" w:y="1"/>
                    <w:spacing w:before="120" w:after="120"/>
                    <w:contextualSpacing/>
                    <w:jc w:val="center"/>
                    <w:rPr>
                      <w:rFonts w:cstheme="minorHAnsi"/>
                      <w:b/>
                      <w:color w:val="000000" w:themeColor="text1"/>
                      <w:sz w:val="24"/>
                    </w:rPr>
                  </w:pPr>
                  <w:r w:rsidRPr="00750B19">
                    <w:rPr>
                      <w:rFonts w:cstheme="minorHAnsi"/>
                      <w:b/>
                      <w:color w:val="000000" w:themeColor="text1"/>
                      <w:sz w:val="24"/>
                    </w:rPr>
                    <w:t>£</w:t>
                  </w:r>
                  <w:r>
                    <w:rPr>
                      <w:rFonts w:cstheme="minorHAnsi"/>
                      <w:b/>
                      <w:color w:val="000000" w:themeColor="text1"/>
                      <w:sz w:val="24"/>
                    </w:rPr>
                    <w:t>1.133m</w:t>
                  </w:r>
                </w:p>
              </w:tc>
            </w:tr>
            <w:tr w:rsidR="00633C8E" w:rsidRPr="00750B19" w14:paraId="5344B6DE" w14:textId="77777777" w:rsidTr="00633C8E">
              <w:trPr>
                <w:trHeight w:val="54"/>
                <w:jc w:val="center"/>
              </w:trPr>
              <w:tc>
                <w:tcPr>
                  <w:tcW w:w="3394" w:type="dxa"/>
                  <w:shd w:val="clear" w:color="auto" w:fill="FFFFFF" w:themeFill="background1"/>
                  <w:vAlign w:val="center"/>
                </w:tcPr>
                <w:p w14:paraId="7985BC9E" w14:textId="77777777" w:rsidR="00633C8E" w:rsidRPr="00750B19" w:rsidRDefault="00633C8E" w:rsidP="00CF05E4">
                  <w:pPr>
                    <w:framePr w:hSpace="181" w:wrap="around" w:vAnchor="text" w:hAnchor="margin" w:y="1"/>
                    <w:spacing w:before="120" w:after="120"/>
                    <w:contextualSpacing/>
                    <w:rPr>
                      <w:rFonts w:cstheme="minorHAnsi"/>
                      <w:color w:val="000000" w:themeColor="text1"/>
                      <w:sz w:val="24"/>
                    </w:rPr>
                  </w:pPr>
                  <w:r w:rsidRPr="00750B19">
                    <w:rPr>
                      <w:rFonts w:cstheme="minorHAnsi"/>
                      <w:color w:val="000000" w:themeColor="text1"/>
                      <w:sz w:val="24"/>
                    </w:rPr>
                    <w:t>Committed Funds</w:t>
                  </w:r>
                </w:p>
              </w:tc>
              <w:tc>
                <w:tcPr>
                  <w:tcW w:w="1098" w:type="dxa"/>
                  <w:shd w:val="clear" w:color="auto" w:fill="FFFFFF" w:themeFill="background1"/>
                  <w:vAlign w:val="center"/>
                </w:tcPr>
                <w:p w14:paraId="1AA1FBC7" w14:textId="77777777" w:rsidR="00633C8E" w:rsidRPr="00750B19" w:rsidRDefault="00633C8E" w:rsidP="00CF05E4">
                  <w:pPr>
                    <w:framePr w:hSpace="181" w:wrap="around" w:vAnchor="text" w:hAnchor="margin" w:y="1"/>
                    <w:spacing w:before="120" w:after="120"/>
                    <w:contextualSpacing/>
                    <w:jc w:val="center"/>
                    <w:rPr>
                      <w:rFonts w:cstheme="minorHAnsi"/>
                      <w:color w:val="000000" w:themeColor="text1"/>
                      <w:sz w:val="24"/>
                    </w:rPr>
                  </w:pPr>
                  <w:r w:rsidRPr="00750B19">
                    <w:rPr>
                      <w:rFonts w:cstheme="minorHAnsi"/>
                      <w:color w:val="000000" w:themeColor="text1"/>
                      <w:sz w:val="24"/>
                    </w:rPr>
                    <w:t>£</w:t>
                  </w:r>
                  <w:r>
                    <w:rPr>
                      <w:rFonts w:cstheme="minorHAnsi"/>
                      <w:color w:val="000000" w:themeColor="text1"/>
                      <w:sz w:val="24"/>
                    </w:rPr>
                    <w:t>0.346m</w:t>
                  </w:r>
                </w:p>
              </w:tc>
            </w:tr>
            <w:tr w:rsidR="00633C8E" w:rsidRPr="00750B19" w14:paraId="3A767120" w14:textId="77777777" w:rsidTr="00633C8E">
              <w:trPr>
                <w:trHeight w:val="54"/>
                <w:jc w:val="center"/>
              </w:trPr>
              <w:tc>
                <w:tcPr>
                  <w:tcW w:w="3394" w:type="dxa"/>
                  <w:shd w:val="clear" w:color="auto" w:fill="FFFFFF" w:themeFill="background1"/>
                  <w:vAlign w:val="center"/>
                </w:tcPr>
                <w:p w14:paraId="0E28379F" w14:textId="77777777" w:rsidR="00633C8E" w:rsidRPr="00750B19" w:rsidRDefault="00633C8E" w:rsidP="00CF05E4">
                  <w:pPr>
                    <w:framePr w:hSpace="181" w:wrap="around" w:vAnchor="text" w:hAnchor="margin" w:y="1"/>
                    <w:spacing w:before="120" w:after="120"/>
                    <w:contextualSpacing/>
                    <w:rPr>
                      <w:rFonts w:cstheme="minorHAnsi"/>
                      <w:color w:val="000000" w:themeColor="text1"/>
                      <w:sz w:val="24"/>
                    </w:rPr>
                  </w:pPr>
                  <w:r w:rsidRPr="00750B19">
                    <w:rPr>
                      <w:rFonts w:cstheme="minorHAnsi"/>
                      <w:color w:val="000000" w:themeColor="text1"/>
                      <w:sz w:val="24"/>
                    </w:rPr>
                    <w:t>Funds remaining</w:t>
                  </w:r>
                </w:p>
              </w:tc>
              <w:tc>
                <w:tcPr>
                  <w:tcW w:w="1098" w:type="dxa"/>
                  <w:shd w:val="clear" w:color="auto" w:fill="FFFFFF" w:themeFill="background1"/>
                  <w:vAlign w:val="center"/>
                </w:tcPr>
                <w:p w14:paraId="37EA817D" w14:textId="77777777" w:rsidR="00633C8E" w:rsidRPr="00750B19" w:rsidRDefault="00633C8E" w:rsidP="00CF05E4">
                  <w:pPr>
                    <w:framePr w:hSpace="181" w:wrap="around" w:vAnchor="text" w:hAnchor="margin" w:y="1"/>
                    <w:spacing w:before="120" w:after="120"/>
                    <w:contextualSpacing/>
                    <w:jc w:val="center"/>
                    <w:rPr>
                      <w:rFonts w:cstheme="minorHAnsi"/>
                      <w:color w:val="000000" w:themeColor="text1"/>
                      <w:sz w:val="24"/>
                    </w:rPr>
                  </w:pPr>
                  <w:r w:rsidRPr="00750B19">
                    <w:rPr>
                      <w:rFonts w:cstheme="minorHAnsi"/>
                      <w:color w:val="000000" w:themeColor="text1"/>
                      <w:sz w:val="24"/>
                    </w:rPr>
                    <w:t>£</w:t>
                  </w:r>
                  <w:r>
                    <w:rPr>
                      <w:rFonts w:cstheme="minorHAnsi"/>
                      <w:color w:val="000000" w:themeColor="text1"/>
                      <w:sz w:val="24"/>
                    </w:rPr>
                    <w:t>0.787m</w:t>
                  </w:r>
                </w:p>
              </w:tc>
            </w:tr>
          </w:tbl>
          <w:p w14:paraId="37F99532" w14:textId="22DDE066" w:rsidR="00633C8E" w:rsidRPr="002919EC" w:rsidRDefault="00633C8E" w:rsidP="003D58B5">
            <w:pPr>
              <w:pStyle w:val="NoSpacing"/>
              <w:rPr>
                <w:rFonts w:cstheme="minorHAnsi"/>
                <w:sz w:val="24"/>
                <w:szCs w:val="24"/>
              </w:rPr>
            </w:pPr>
          </w:p>
        </w:tc>
      </w:tr>
      <w:tr w:rsidR="00037782" w:rsidRPr="002919EC" w14:paraId="6A9C85E4" w14:textId="77777777" w:rsidTr="55E5090A">
        <w:trPr>
          <w:trHeight w:val="518"/>
        </w:trPr>
        <w:tc>
          <w:tcPr>
            <w:tcW w:w="3808" w:type="dxa"/>
            <w:tcBorders>
              <w:top w:val="single" w:sz="4" w:space="0" w:color="auto"/>
              <w:bottom w:val="single" w:sz="4" w:space="0" w:color="auto"/>
            </w:tcBorders>
          </w:tcPr>
          <w:p w14:paraId="57C2A9AC" w14:textId="5661EF0C" w:rsidR="00037782" w:rsidRPr="002919EC" w:rsidRDefault="00037782" w:rsidP="003D58B5">
            <w:pPr>
              <w:pStyle w:val="NoSpacing"/>
              <w:rPr>
                <w:rFonts w:cstheme="minorHAnsi"/>
                <w:sz w:val="24"/>
                <w:szCs w:val="24"/>
              </w:rPr>
            </w:pPr>
            <w:r w:rsidRPr="002919EC">
              <w:rPr>
                <w:rStyle w:val="Strong"/>
                <w:rFonts w:cstheme="minorHAnsi"/>
                <w:sz w:val="24"/>
                <w:szCs w:val="24"/>
              </w:rPr>
              <w:t>Legal Implications</w:t>
            </w:r>
          </w:p>
        </w:tc>
        <w:tc>
          <w:tcPr>
            <w:tcW w:w="5430" w:type="dxa"/>
          </w:tcPr>
          <w:p w14:paraId="61F40CD1" w14:textId="22C441C9" w:rsidR="007F7D14" w:rsidRPr="002919EC" w:rsidRDefault="0078088B" w:rsidP="003D58B5">
            <w:pPr>
              <w:pStyle w:val="NoSpacing"/>
              <w:rPr>
                <w:rFonts w:cstheme="minorHAnsi"/>
                <w:sz w:val="24"/>
                <w:szCs w:val="24"/>
              </w:rPr>
            </w:pPr>
            <w:r w:rsidRPr="002919EC">
              <w:rPr>
                <w:rFonts w:cstheme="minorHAnsi"/>
                <w:sz w:val="24"/>
                <w:szCs w:val="24"/>
              </w:rPr>
              <w:t>N</w:t>
            </w:r>
            <w:r w:rsidR="001C338D" w:rsidRPr="002919EC">
              <w:rPr>
                <w:rFonts w:cstheme="minorHAnsi"/>
                <w:sz w:val="24"/>
                <w:szCs w:val="24"/>
              </w:rPr>
              <w:t>one</w:t>
            </w:r>
            <w:r w:rsidR="00F70002" w:rsidRPr="002919EC">
              <w:rPr>
                <w:rFonts w:cstheme="minorHAnsi"/>
                <w:sz w:val="24"/>
                <w:szCs w:val="24"/>
              </w:rPr>
              <w:t xml:space="preserve"> identified</w:t>
            </w:r>
          </w:p>
        </w:tc>
      </w:tr>
      <w:tr w:rsidR="00256469" w:rsidRPr="002919EC" w14:paraId="0A240D82" w14:textId="77777777" w:rsidTr="55E5090A">
        <w:trPr>
          <w:trHeight w:val="518"/>
        </w:trPr>
        <w:tc>
          <w:tcPr>
            <w:tcW w:w="3808" w:type="dxa"/>
            <w:tcBorders>
              <w:top w:val="single" w:sz="4" w:space="0" w:color="auto"/>
            </w:tcBorders>
          </w:tcPr>
          <w:p w14:paraId="0B9022AC" w14:textId="4E2CE920" w:rsidR="00256469" w:rsidRPr="002919EC" w:rsidRDefault="00256469" w:rsidP="003D58B5">
            <w:pPr>
              <w:pStyle w:val="NoSpacing"/>
              <w:rPr>
                <w:rStyle w:val="Strong"/>
                <w:rFonts w:cstheme="minorHAnsi"/>
                <w:sz w:val="24"/>
                <w:szCs w:val="24"/>
              </w:rPr>
            </w:pPr>
            <w:r w:rsidRPr="002919EC">
              <w:rPr>
                <w:rStyle w:val="Strong"/>
                <w:rFonts w:cstheme="minorHAnsi"/>
                <w:sz w:val="24"/>
                <w:szCs w:val="24"/>
              </w:rPr>
              <w:t>Equalities Impacts</w:t>
            </w:r>
          </w:p>
        </w:tc>
        <w:tc>
          <w:tcPr>
            <w:tcW w:w="5430" w:type="dxa"/>
            <w:tcBorders>
              <w:top w:val="single" w:sz="4" w:space="0" w:color="auto"/>
            </w:tcBorders>
          </w:tcPr>
          <w:p w14:paraId="338ED8E8" w14:textId="635DEDF2" w:rsidR="00256469" w:rsidRPr="002919EC" w:rsidRDefault="006B6C2A" w:rsidP="003D58B5">
            <w:pPr>
              <w:pStyle w:val="NoSpacing"/>
              <w:rPr>
                <w:rFonts w:cstheme="minorHAnsi"/>
                <w:sz w:val="24"/>
                <w:szCs w:val="24"/>
              </w:rPr>
            </w:pPr>
            <w:r w:rsidRPr="002919EC">
              <w:rPr>
                <w:rFonts w:cstheme="minorHAnsi"/>
                <w:sz w:val="24"/>
                <w:szCs w:val="24"/>
              </w:rPr>
              <w:t>None identified</w:t>
            </w:r>
          </w:p>
        </w:tc>
      </w:tr>
      <w:tr w:rsidR="00256469" w:rsidRPr="002919EC" w14:paraId="23253C8B" w14:textId="77777777" w:rsidTr="55E5090A">
        <w:trPr>
          <w:trHeight w:val="518"/>
        </w:trPr>
        <w:tc>
          <w:tcPr>
            <w:tcW w:w="3808" w:type="dxa"/>
            <w:tcBorders>
              <w:top w:val="single" w:sz="4" w:space="0" w:color="auto"/>
            </w:tcBorders>
          </w:tcPr>
          <w:p w14:paraId="6E6EDAE3" w14:textId="4B3EF4FE" w:rsidR="00256469" w:rsidRPr="002919EC" w:rsidRDefault="1070AE47" w:rsidP="6EEA23CC">
            <w:pPr>
              <w:pStyle w:val="NoSpacing"/>
              <w:rPr>
                <w:rStyle w:val="Strong"/>
                <w:rFonts w:eastAsiaTheme="minorEastAsia"/>
                <w:sz w:val="24"/>
                <w:szCs w:val="24"/>
              </w:rPr>
            </w:pPr>
            <w:r w:rsidRPr="6EEA23CC">
              <w:rPr>
                <w:rStyle w:val="Strong"/>
                <w:rFonts w:eastAsiaTheme="minorEastAsia"/>
                <w:sz w:val="24"/>
                <w:szCs w:val="24"/>
              </w:rPr>
              <w:t>Freedom of Information Exemption Section if Applicable</w:t>
            </w:r>
          </w:p>
        </w:tc>
        <w:tc>
          <w:tcPr>
            <w:tcW w:w="5430" w:type="dxa"/>
            <w:tcBorders>
              <w:top w:val="single" w:sz="4" w:space="0" w:color="auto"/>
            </w:tcBorders>
          </w:tcPr>
          <w:p w14:paraId="2DD01793" w14:textId="2D2C1709" w:rsidR="00256469" w:rsidRPr="002919EC" w:rsidRDefault="00C90992" w:rsidP="6EEA23CC">
            <w:pPr>
              <w:rPr>
                <w:rFonts w:eastAsiaTheme="minorEastAsia"/>
                <w:color w:val="000000" w:themeColor="text1"/>
                <w:sz w:val="24"/>
                <w:szCs w:val="24"/>
              </w:rPr>
            </w:pPr>
            <w:r w:rsidRPr="002919EC">
              <w:rPr>
                <w:rFonts w:cstheme="minorHAnsi"/>
                <w:sz w:val="24"/>
                <w:szCs w:val="24"/>
              </w:rPr>
              <w:t>None identified</w:t>
            </w:r>
          </w:p>
        </w:tc>
      </w:tr>
    </w:tbl>
    <w:p w14:paraId="034A3992" w14:textId="189567EE" w:rsidR="00E47C66" w:rsidRPr="002919EC" w:rsidRDefault="007802D4" w:rsidP="00B75BCC">
      <w:pPr>
        <w:pStyle w:val="Heading1"/>
        <w:tabs>
          <w:tab w:val="left" w:pos="630"/>
        </w:tabs>
        <w:ind w:right="-766"/>
        <w:rPr>
          <w:rStyle w:val="Strong"/>
          <w:rFonts w:asciiTheme="minorHAnsi" w:hAnsiTheme="minorHAnsi" w:cstheme="minorHAnsi"/>
          <w:color w:val="auto"/>
          <w:sz w:val="24"/>
          <w:szCs w:val="24"/>
        </w:rPr>
      </w:pPr>
      <w:r w:rsidRPr="00885A15">
        <w:rPr>
          <w:rStyle w:val="Strong"/>
          <w:rFonts w:ascii="Aptos" w:hAnsi="Aptos" w:cstheme="minorHAnsi"/>
          <w:color w:val="auto"/>
          <w:sz w:val="24"/>
          <w:szCs w:val="24"/>
        </w:rPr>
        <w:br w:type="column"/>
      </w:r>
      <w:r w:rsidR="00726100" w:rsidRPr="002919EC">
        <w:rPr>
          <w:rStyle w:val="Strong"/>
          <w:rFonts w:asciiTheme="minorHAnsi" w:hAnsiTheme="minorHAnsi" w:cstheme="minorHAnsi"/>
          <w:color w:val="auto"/>
          <w:sz w:val="24"/>
          <w:szCs w:val="24"/>
        </w:rPr>
        <w:lastRenderedPageBreak/>
        <w:t>Introduction</w:t>
      </w:r>
      <w:r w:rsidR="00E47C66" w:rsidRPr="002919EC">
        <w:rPr>
          <w:rStyle w:val="Strong"/>
          <w:rFonts w:asciiTheme="minorHAnsi" w:hAnsiTheme="minorHAnsi" w:cstheme="minorHAnsi"/>
          <w:color w:val="auto"/>
          <w:sz w:val="24"/>
          <w:szCs w:val="24"/>
        </w:rPr>
        <w:t xml:space="preserve"> </w:t>
      </w:r>
    </w:p>
    <w:p w14:paraId="7176DC18" w14:textId="77777777" w:rsidR="006810A3" w:rsidRPr="007E054E" w:rsidRDefault="006810A3" w:rsidP="006810A3">
      <w:pPr>
        <w:pStyle w:val="NoSpacing"/>
        <w:numPr>
          <w:ilvl w:val="0"/>
          <w:numId w:val="26"/>
        </w:numPr>
        <w:rPr>
          <w:rFonts w:cstheme="minorHAnsi"/>
          <w:color w:val="000000" w:themeColor="text1"/>
          <w:sz w:val="24"/>
          <w:szCs w:val="24"/>
        </w:rPr>
      </w:pPr>
      <w:r w:rsidRPr="007E054E">
        <w:rPr>
          <w:rFonts w:cstheme="minorHAnsi"/>
          <w:color w:val="000000" w:themeColor="text1"/>
          <w:sz w:val="24"/>
          <w:szCs w:val="24"/>
        </w:rPr>
        <w:t>CHB is a partnership initiative tackling organised crime groups in specific neighbourhoods, building community resilience, improving confidence and trust, and making the area a safer place to live.</w:t>
      </w:r>
    </w:p>
    <w:p w14:paraId="602D3300" w14:textId="77777777" w:rsidR="006810A3" w:rsidRDefault="006810A3" w:rsidP="006810A3">
      <w:pPr>
        <w:pStyle w:val="NoSpacing"/>
        <w:ind w:left="720"/>
        <w:rPr>
          <w:rStyle w:val="Emphasis"/>
          <w:rFonts w:cstheme="minorHAnsi"/>
          <w:i w:val="0"/>
          <w:iCs w:val="0"/>
          <w:sz w:val="24"/>
          <w:szCs w:val="24"/>
        </w:rPr>
      </w:pPr>
    </w:p>
    <w:p w14:paraId="091EE654" w14:textId="4028CDBD" w:rsidR="005C3EBD" w:rsidRDefault="00C7530C" w:rsidP="00C40924">
      <w:pPr>
        <w:pStyle w:val="NoSpacing"/>
        <w:numPr>
          <w:ilvl w:val="0"/>
          <w:numId w:val="26"/>
        </w:numPr>
        <w:rPr>
          <w:rStyle w:val="Emphasis"/>
          <w:rFonts w:cstheme="minorHAnsi"/>
          <w:i w:val="0"/>
          <w:iCs w:val="0"/>
          <w:sz w:val="24"/>
          <w:szCs w:val="24"/>
        </w:rPr>
      </w:pPr>
      <w:r>
        <w:rPr>
          <w:rStyle w:val="Emphasis"/>
          <w:rFonts w:cstheme="minorHAnsi"/>
          <w:i w:val="0"/>
          <w:iCs w:val="0"/>
          <w:sz w:val="24"/>
          <w:szCs w:val="24"/>
        </w:rPr>
        <w:t xml:space="preserve">The Constabulary alongside other statutory partners have been delivering a CHB project in Grovehill (Dacorum) are considering initiatives to </w:t>
      </w:r>
      <w:r w:rsidR="006810A3">
        <w:rPr>
          <w:rStyle w:val="Emphasis"/>
          <w:rFonts w:cstheme="minorHAnsi"/>
          <w:i w:val="0"/>
          <w:iCs w:val="0"/>
          <w:sz w:val="24"/>
          <w:szCs w:val="24"/>
        </w:rPr>
        <w:t xml:space="preserve">enhance the work </w:t>
      </w:r>
      <w:r w:rsidR="0006091C">
        <w:rPr>
          <w:rStyle w:val="Emphasis"/>
          <w:rFonts w:cstheme="minorHAnsi"/>
          <w:i w:val="0"/>
          <w:iCs w:val="0"/>
          <w:sz w:val="24"/>
          <w:szCs w:val="24"/>
        </w:rPr>
        <w:t>conducted</w:t>
      </w:r>
      <w:r w:rsidR="006810A3">
        <w:rPr>
          <w:rStyle w:val="Emphasis"/>
          <w:rFonts w:cstheme="minorHAnsi"/>
          <w:i w:val="0"/>
          <w:iCs w:val="0"/>
          <w:sz w:val="24"/>
          <w:szCs w:val="24"/>
        </w:rPr>
        <w:t xml:space="preserve"> thus far and particularly the </w:t>
      </w:r>
      <w:r w:rsidRPr="006810A3">
        <w:rPr>
          <w:rStyle w:val="Emphasis"/>
          <w:rFonts w:cstheme="minorHAnsi"/>
          <w:sz w:val="24"/>
          <w:szCs w:val="24"/>
        </w:rPr>
        <w:t>Build</w:t>
      </w:r>
      <w:r>
        <w:rPr>
          <w:rStyle w:val="Emphasis"/>
          <w:rFonts w:cstheme="minorHAnsi"/>
          <w:i w:val="0"/>
          <w:iCs w:val="0"/>
          <w:sz w:val="24"/>
          <w:szCs w:val="24"/>
        </w:rPr>
        <w:t xml:space="preserve"> phase.</w:t>
      </w:r>
    </w:p>
    <w:p w14:paraId="03F79051" w14:textId="77777777" w:rsidR="00C7530C" w:rsidRDefault="00C7530C" w:rsidP="00C7530C">
      <w:pPr>
        <w:pStyle w:val="NoSpacing"/>
        <w:ind w:left="720"/>
        <w:rPr>
          <w:rStyle w:val="Emphasis"/>
          <w:rFonts w:cstheme="minorHAnsi"/>
          <w:i w:val="0"/>
          <w:iCs w:val="0"/>
          <w:sz w:val="24"/>
          <w:szCs w:val="24"/>
        </w:rPr>
      </w:pPr>
    </w:p>
    <w:p w14:paraId="35337FD8" w14:textId="2541C7C0" w:rsidR="006810A3" w:rsidRDefault="00C7530C" w:rsidP="00977388">
      <w:pPr>
        <w:pStyle w:val="NoSpacing"/>
        <w:numPr>
          <w:ilvl w:val="0"/>
          <w:numId w:val="26"/>
        </w:numPr>
        <w:rPr>
          <w:rFonts w:cstheme="minorHAnsi"/>
          <w:color w:val="000000" w:themeColor="text1"/>
          <w:sz w:val="24"/>
          <w:szCs w:val="24"/>
        </w:rPr>
      </w:pPr>
      <w:r w:rsidRPr="006810A3">
        <w:rPr>
          <w:rStyle w:val="Emphasis"/>
          <w:rFonts w:cstheme="minorHAnsi"/>
          <w:i w:val="0"/>
          <w:iCs w:val="0"/>
          <w:sz w:val="24"/>
          <w:szCs w:val="24"/>
        </w:rPr>
        <w:t xml:space="preserve">One </w:t>
      </w:r>
      <w:r w:rsidR="00825A2E">
        <w:rPr>
          <w:rStyle w:val="Emphasis"/>
          <w:rFonts w:cstheme="minorHAnsi"/>
          <w:i w:val="0"/>
          <w:iCs w:val="0"/>
          <w:sz w:val="24"/>
          <w:szCs w:val="24"/>
        </w:rPr>
        <w:t xml:space="preserve">such </w:t>
      </w:r>
      <w:r w:rsidRPr="006810A3">
        <w:rPr>
          <w:rStyle w:val="Emphasis"/>
          <w:rFonts w:cstheme="minorHAnsi"/>
          <w:i w:val="0"/>
          <w:iCs w:val="0"/>
          <w:sz w:val="24"/>
          <w:szCs w:val="24"/>
        </w:rPr>
        <w:t xml:space="preserve">initiative </w:t>
      </w:r>
      <w:r w:rsidR="006810A3" w:rsidRPr="006810A3">
        <w:rPr>
          <w:rStyle w:val="Emphasis"/>
          <w:rFonts w:cstheme="minorHAnsi"/>
          <w:i w:val="0"/>
          <w:iCs w:val="0"/>
          <w:sz w:val="24"/>
          <w:szCs w:val="24"/>
        </w:rPr>
        <w:t>that CHB partners are keen to fund involves</w:t>
      </w:r>
      <w:r w:rsidRPr="006810A3">
        <w:rPr>
          <w:rStyle w:val="Emphasis"/>
          <w:rFonts w:cstheme="minorHAnsi"/>
          <w:i w:val="0"/>
          <w:iCs w:val="0"/>
          <w:sz w:val="24"/>
          <w:szCs w:val="24"/>
        </w:rPr>
        <w:t xml:space="preserve"> Crimestoppers creat</w:t>
      </w:r>
      <w:r w:rsidR="006810A3" w:rsidRPr="006810A3">
        <w:rPr>
          <w:rStyle w:val="Emphasis"/>
          <w:rFonts w:cstheme="minorHAnsi"/>
          <w:i w:val="0"/>
          <w:iCs w:val="0"/>
          <w:sz w:val="24"/>
          <w:szCs w:val="24"/>
        </w:rPr>
        <w:t xml:space="preserve">ing </w:t>
      </w:r>
      <w:r w:rsidRPr="006810A3">
        <w:rPr>
          <w:rStyle w:val="Emphasis"/>
          <w:rFonts w:cstheme="minorHAnsi"/>
          <w:i w:val="0"/>
          <w:iCs w:val="0"/>
          <w:sz w:val="24"/>
          <w:szCs w:val="24"/>
        </w:rPr>
        <w:t xml:space="preserve">a </w:t>
      </w:r>
      <w:r w:rsidRPr="007E054E">
        <w:rPr>
          <w:rFonts w:cstheme="minorHAnsi"/>
          <w:color w:val="000000" w:themeColor="text1"/>
          <w:sz w:val="24"/>
          <w:szCs w:val="24"/>
        </w:rPr>
        <w:t>Crimestoppers Zone</w:t>
      </w:r>
      <w:r w:rsidRPr="006810A3">
        <w:rPr>
          <w:rFonts w:cstheme="minorHAnsi"/>
          <w:color w:val="000000" w:themeColor="text1"/>
          <w:sz w:val="24"/>
          <w:szCs w:val="24"/>
        </w:rPr>
        <w:t xml:space="preserve"> in Grovehill </w:t>
      </w:r>
      <w:r w:rsidR="006810A3" w:rsidRPr="006810A3">
        <w:rPr>
          <w:rFonts w:cstheme="minorHAnsi"/>
          <w:color w:val="000000" w:themeColor="text1"/>
          <w:sz w:val="24"/>
          <w:szCs w:val="24"/>
        </w:rPr>
        <w:t xml:space="preserve">as </w:t>
      </w:r>
      <w:r w:rsidRPr="007E054E">
        <w:rPr>
          <w:rFonts w:cstheme="minorHAnsi"/>
          <w:color w:val="000000" w:themeColor="text1"/>
          <w:sz w:val="24"/>
          <w:szCs w:val="24"/>
        </w:rPr>
        <w:t xml:space="preserve">part of </w:t>
      </w:r>
      <w:r w:rsidR="006810A3">
        <w:rPr>
          <w:rFonts w:cstheme="minorHAnsi"/>
          <w:color w:val="000000" w:themeColor="text1"/>
          <w:sz w:val="24"/>
          <w:szCs w:val="24"/>
        </w:rPr>
        <w:t xml:space="preserve">the </w:t>
      </w:r>
      <w:r w:rsidRPr="007E054E">
        <w:rPr>
          <w:rFonts w:cstheme="minorHAnsi"/>
          <w:color w:val="000000" w:themeColor="text1"/>
          <w:sz w:val="24"/>
          <w:szCs w:val="24"/>
        </w:rPr>
        <w:t>CHB</w:t>
      </w:r>
      <w:r w:rsidR="006810A3">
        <w:rPr>
          <w:rFonts w:cstheme="minorHAnsi"/>
          <w:color w:val="000000" w:themeColor="text1"/>
          <w:sz w:val="24"/>
          <w:szCs w:val="24"/>
        </w:rPr>
        <w:t xml:space="preserve"> strategy</w:t>
      </w:r>
      <w:r w:rsidRPr="007E054E">
        <w:rPr>
          <w:rFonts w:cstheme="minorHAnsi"/>
          <w:color w:val="000000" w:themeColor="text1"/>
          <w:sz w:val="24"/>
          <w:szCs w:val="24"/>
        </w:rPr>
        <w:t>.</w:t>
      </w:r>
    </w:p>
    <w:p w14:paraId="148002E5" w14:textId="156110F7" w:rsidR="00EF1AFF" w:rsidRPr="002919EC" w:rsidRDefault="006810A3" w:rsidP="002D54AC">
      <w:pPr>
        <w:pStyle w:val="Heading1"/>
        <w:tabs>
          <w:tab w:val="left" w:pos="630"/>
        </w:tabs>
        <w:rPr>
          <w:rStyle w:val="Emphasis"/>
          <w:rFonts w:asciiTheme="minorHAnsi" w:hAnsiTheme="minorHAnsi" w:cstheme="minorHAnsi"/>
          <w:b/>
          <w:bCs/>
          <w:i w:val="0"/>
          <w:iCs w:val="0"/>
          <w:color w:val="auto"/>
          <w:sz w:val="24"/>
          <w:szCs w:val="24"/>
        </w:rPr>
      </w:pPr>
      <w:r>
        <w:rPr>
          <w:rStyle w:val="Strong"/>
          <w:rFonts w:asciiTheme="minorHAnsi" w:hAnsiTheme="minorHAnsi" w:cstheme="minorHAnsi"/>
          <w:color w:val="auto"/>
          <w:sz w:val="24"/>
          <w:szCs w:val="24"/>
        </w:rPr>
        <w:br/>
      </w:r>
      <w:r w:rsidR="00726100" w:rsidRPr="002919EC">
        <w:rPr>
          <w:rStyle w:val="Strong"/>
          <w:rFonts w:asciiTheme="minorHAnsi" w:hAnsiTheme="minorHAnsi" w:cstheme="minorHAnsi"/>
          <w:color w:val="auto"/>
          <w:sz w:val="24"/>
          <w:szCs w:val="24"/>
        </w:rPr>
        <w:t>Background</w:t>
      </w:r>
    </w:p>
    <w:p w14:paraId="6AE27A47" w14:textId="77777777" w:rsidR="009742C0" w:rsidRPr="002919EC" w:rsidRDefault="009742C0" w:rsidP="004A3E1B">
      <w:pPr>
        <w:pStyle w:val="ListParagraph"/>
        <w:rPr>
          <w:rStyle w:val="Emphasis"/>
          <w:rFonts w:cstheme="minorHAnsi"/>
          <w:i w:val="0"/>
          <w:iCs w:val="0"/>
          <w:color w:val="FF0000"/>
          <w:sz w:val="24"/>
          <w:szCs w:val="24"/>
        </w:rPr>
      </w:pPr>
    </w:p>
    <w:p w14:paraId="47D484BC" w14:textId="7D40F45C" w:rsidR="006810A3" w:rsidRDefault="006810A3" w:rsidP="006810A3">
      <w:pPr>
        <w:pStyle w:val="NoSpacing"/>
        <w:numPr>
          <w:ilvl w:val="0"/>
          <w:numId w:val="26"/>
        </w:numPr>
        <w:rPr>
          <w:rFonts w:cstheme="minorHAnsi"/>
          <w:color w:val="000000" w:themeColor="text1"/>
          <w:sz w:val="24"/>
          <w:szCs w:val="24"/>
        </w:rPr>
      </w:pPr>
      <w:r w:rsidRPr="007E054E">
        <w:rPr>
          <w:rFonts w:cstheme="minorHAnsi"/>
          <w:color w:val="000000" w:themeColor="text1"/>
          <w:sz w:val="24"/>
          <w:szCs w:val="24"/>
        </w:rPr>
        <w:t>A Crimestoppers Zone</w:t>
      </w:r>
      <w:r>
        <w:rPr>
          <w:rFonts w:cstheme="minorHAnsi"/>
          <w:color w:val="000000" w:themeColor="text1"/>
          <w:sz w:val="24"/>
          <w:szCs w:val="24"/>
        </w:rPr>
        <w:t xml:space="preserve"> would involve saturating an </w:t>
      </w:r>
      <w:r w:rsidRPr="007E054E">
        <w:rPr>
          <w:rFonts w:cstheme="minorHAnsi"/>
          <w:color w:val="000000" w:themeColor="text1"/>
          <w:sz w:val="24"/>
          <w:szCs w:val="24"/>
        </w:rPr>
        <w:t>area with Crimestoppers messaging, emphasising that information about criminal activity can be reported 100% anonymously.</w:t>
      </w:r>
    </w:p>
    <w:p w14:paraId="3EF4F232" w14:textId="77777777" w:rsidR="006810A3" w:rsidRDefault="006810A3" w:rsidP="006810A3">
      <w:pPr>
        <w:pStyle w:val="ListParagraph"/>
        <w:rPr>
          <w:rFonts w:cstheme="minorHAnsi"/>
          <w:color w:val="000000" w:themeColor="text1"/>
          <w:sz w:val="24"/>
          <w:szCs w:val="24"/>
        </w:rPr>
      </w:pPr>
    </w:p>
    <w:p w14:paraId="55FC3018" w14:textId="057A381F" w:rsidR="006810A3" w:rsidRDefault="006810A3" w:rsidP="006810A3">
      <w:pPr>
        <w:pStyle w:val="NoSpacing"/>
        <w:numPr>
          <w:ilvl w:val="0"/>
          <w:numId w:val="26"/>
        </w:numPr>
        <w:rPr>
          <w:rFonts w:cstheme="minorHAnsi"/>
          <w:color w:val="000000" w:themeColor="text1"/>
          <w:sz w:val="24"/>
          <w:szCs w:val="24"/>
        </w:rPr>
      </w:pPr>
      <w:r>
        <w:rPr>
          <w:rFonts w:cstheme="minorHAnsi"/>
          <w:color w:val="000000" w:themeColor="text1"/>
          <w:sz w:val="24"/>
          <w:szCs w:val="24"/>
        </w:rPr>
        <w:t xml:space="preserve">This would include a campaign press release, strategic placement of signage, targeted social </w:t>
      </w:r>
      <w:r w:rsidR="0006091C">
        <w:rPr>
          <w:rFonts w:cstheme="minorHAnsi"/>
          <w:color w:val="000000" w:themeColor="text1"/>
          <w:sz w:val="24"/>
          <w:szCs w:val="24"/>
        </w:rPr>
        <w:t>media,</w:t>
      </w:r>
      <w:r>
        <w:rPr>
          <w:rFonts w:cstheme="minorHAnsi"/>
          <w:color w:val="000000" w:themeColor="text1"/>
          <w:sz w:val="24"/>
          <w:szCs w:val="24"/>
        </w:rPr>
        <w:t xml:space="preserve"> and information cards for deliver to impacted households.</w:t>
      </w:r>
    </w:p>
    <w:p w14:paraId="470365EE" w14:textId="77777777" w:rsidR="00A97D6D" w:rsidRDefault="00A97D6D" w:rsidP="00A97D6D">
      <w:pPr>
        <w:pStyle w:val="ListParagraph"/>
        <w:rPr>
          <w:rFonts w:cstheme="minorHAnsi"/>
          <w:color w:val="000000" w:themeColor="text1"/>
          <w:sz w:val="24"/>
          <w:szCs w:val="24"/>
        </w:rPr>
      </w:pPr>
    </w:p>
    <w:p w14:paraId="56DBB85F" w14:textId="77777777" w:rsidR="00A97D6D" w:rsidRDefault="00A97D6D" w:rsidP="00A97D6D">
      <w:pPr>
        <w:pStyle w:val="ListParagraph"/>
        <w:numPr>
          <w:ilvl w:val="0"/>
          <w:numId w:val="26"/>
        </w:numPr>
        <w:rPr>
          <w:rFonts w:cstheme="minorHAnsi"/>
          <w:sz w:val="24"/>
          <w:szCs w:val="24"/>
        </w:rPr>
      </w:pPr>
      <w:r>
        <w:rPr>
          <w:rFonts w:cstheme="minorHAnsi"/>
          <w:color w:val="000000" w:themeColor="text1"/>
          <w:sz w:val="24"/>
          <w:szCs w:val="24"/>
        </w:rPr>
        <w:t xml:space="preserve">A detailed summary of the project </w:t>
      </w:r>
      <w:r>
        <w:rPr>
          <w:rFonts w:cstheme="minorHAnsi"/>
          <w:sz w:val="24"/>
          <w:szCs w:val="24"/>
        </w:rPr>
        <w:t>can be found in Appendix B.</w:t>
      </w:r>
    </w:p>
    <w:p w14:paraId="379A56A0" w14:textId="77777777" w:rsidR="00A97D6D" w:rsidRPr="00A97D6D" w:rsidRDefault="00A97D6D" w:rsidP="00A97D6D">
      <w:pPr>
        <w:pStyle w:val="ListParagraph"/>
        <w:rPr>
          <w:rFonts w:cstheme="minorHAnsi"/>
          <w:sz w:val="24"/>
          <w:szCs w:val="24"/>
        </w:rPr>
      </w:pPr>
    </w:p>
    <w:p w14:paraId="0DCE1F7A" w14:textId="1A7C47CA" w:rsidR="00A97D6D" w:rsidRDefault="00A97D6D" w:rsidP="00A97D6D">
      <w:pPr>
        <w:pStyle w:val="ListParagraph"/>
        <w:numPr>
          <w:ilvl w:val="0"/>
          <w:numId w:val="26"/>
        </w:numPr>
        <w:rPr>
          <w:rFonts w:cstheme="minorHAnsi"/>
          <w:sz w:val="24"/>
          <w:szCs w:val="24"/>
        </w:rPr>
      </w:pPr>
      <w:r>
        <w:rPr>
          <w:rFonts w:cstheme="minorHAnsi"/>
          <w:sz w:val="24"/>
          <w:szCs w:val="24"/>
        </w:rPr>
        <w:t>CHB partners, including Constabulary Serious Crime Command, recommend the gold option</w:t>
      </w:r>
      <w:r w:rsidR="0002455A">
        <w:rPr>
          <w:rFonts w:cstheme="minorHAnsi"/>
          <w:sz w:val="24"/>
          <w:szCs w:val="24"/>
        </w:rPr>
        <w:t xml:space="preserve"> of the 3 options</w:t>
      </w:r>
      <w:r>
        <w:rPr>
          <w:rFonts w:cstheme="minorHAnsi"/>
          <w:sz w:val="24"/>
          <w:szCs w:val="24"/>
        </w:rPr>
        <w:t xml:space="preserve"> to have maximum </w:t>
      </w:r>
      <w:r w:rsidR="0006091C">
        <w:rPr>
          <w:rFonts w:cstheme="minorHAnsi"/>
          <w:sz w:val="24"/>
          <w:szCs w:val="24"/>
        </w:rPr>
        <w:t>impact.</w:t>
      </w:r>
    </w:p>
    <w:p w14:paraId="46CDF0F2" w14:textId="77777777" w:rsidR="006810A3" w:rsidRDefault="006810A3" w:rsidP="006810A3">
      <w:pPr>
        <w:pStyle w:val="ListParagraph"/>
        <w:rPr>
          <w:rFonts w:cstheme="minorHAnsi"/>
          <w:color w:val="000000" w:themeColor="text1"/>
          <w:sz w:val="24"/>
          <w:szCs w:val="24"/>
        </w:rPr>
      </w:pPr>
    </w:p>
    <w:p w14:paraId="3671AB85" w14:textId="77777777" w:rsidR="006810A3" w:rsidRPr="002919EC" w:rsidRDefault="006810A3" w:rsidP="006810A3">
      <w:pPr>
        <w:ind w:firstLine="720"/>
        <w:rPr>
          <w:rFonts w:cstheme="minorHAnsi"/>
          <w:sz w:val="24"/>
          <w:szCs w:val="24"/>
        </w:rPr>
      </w:pPr>
      <w:r w:rsidRPr="002919EC">
        <w:rPr>
          <w:rFonts w:cstheme="minorHAnsi"/>
          <w:sz w:val="24"/>
          <w:szCs w:val="24"/>
          <w:u w:val="single"/>
        </w:rPr>
        <w:t xml:space="preserve">Project </w:t>
      </w:r>
      <w:r>
        <w:rPr>
          <w:rFonts w:cstheme="minorHAnsi"/>
          <w:sz w:val="24"/>
          <w:szCs w:val="24"/>
          <w:u w:val="single"/>
        </w:rPr>
        <w:t>Cost/C</w:t>
      </w:r>
      <w:r w:rsidRPr="002919EC">
        <w:rPr>
          <w:rFonts w:cstheme="minorHAnsi"/>
          <w:sz w:val="24"/>
          <w:szCs w:val="24"/>
          <w:u w:val="single"/>
        </w:rPr>
        <w:t>ontributions</w:t>
      </w:r>
    </w:p>
    <w:p w14:paraId="6755CD08" w14:textId="2B03EAE5" w:rsidR="00C90992" w:rsidRPr="00A97D6D" w:rsidRDefault="00C90992" w:rsidP="00636399">
      <w:pPr>
        <w:pStyle w:val="ListParagraph"/>
        <w:numPr>
          <w:ilvl w:val="0"/>
          <w:numId w:val="26"/>
        </w:numPr>
        <w:rPr>
          <w:rFonts w:cstheme="minorHAnsi"/>
          <w:sz w:val="24"/>
          <w:szCs w:val="24"/>
        </w:rPr>
      </w:pPr>
      <w:r w:rsidRPr="00A97D6D">
        <w:rPr>
          <w:rFonts w:cstheme="minorHAnsi"/>
          <w:sz w:val="24"/>
          <w:szCs w:val="24"/>
        </w:rPr>
        <w:t xml:space="preserve">A detailed breakdown of </w:t>
      </w:r>
      <w:r w:rsidR="00A97D6D" w:rsidRPr="00A97D6D">
        <w:rPr>
          <w:rStyle w:val="Emphasis"/>
          <w:rFonts w:cstheme="minorHAnsi"/>
          <w:i w:val="0"/>
          <w:iCs w:val="0"/>
          <w:sz w:val="24"/>
          <w:szCs w:val="24"/>
        </w:rPr>
        <w:t xml:space="preserve">initiative </w:t>
      </w:r>
      <w:r w:rsidRPr="00A97D6D">
        <w:rPr>
          <w:rFonts w:cstheme="minorHAnsi"/>
          <w:sz w:val="24"/>
          <w:szCs w:val="24"/>
        </w:rPr>
        <w:t>costs can be found in Appendix B</w:t>
      </w:r>
      <w:r w:rsidR="00A97D6D" w:rsidRPr="00A97D6D">
        <w:rPr>
          <w:rFonts w:cstheme="minorHAnsi"/>
          <w:sz w:val="24"/>
          <w:szCs w:val="24"/>
        </w:rPr>
        <w:t xml:space="preserve">. The preferred gold option would cost </w:t>
      </w:r>
      <w:r w:rsidR="008327FA" w:rsidRPr="00A97D6D">
        <w:rPr>
          <w:rFonts w:cstheme="minorHAnsi"/>
          <w:sz w:val="24"/>
          <w:szCs w:val="24"/>
        </w:rPr>
        <w:t>£2</w:t>
      </w:r>
      <w:r w:rsidR="0006091C">
        <w:rPr>
          <w:rFonts w:cstheme="minorHAnsi"/>
          <w:sz w:val="24"/>
          <w:szCs w:val="24"/>
        </w:rPr>
        <w:t>,</w:t>
      </w:r>
      <w:r w:rsidR="008327FA" w:rsidRPr="00A97D6D">
        <w:rPr>
          <w:rFonts w:cstheme="minorHAnsi"/>
          <w:sz w:val="24"/>
          <w:szCs w:val="24"/>
        </w:rPr>
        <w:t>030.</w:t>
      </w:r>
      <w:r w:rsidRPr="00A97D6D">
        <w:rPr>
          <w:rFonts w:cstheme="minorHAnsi"/>
          <w:sz w:val="24"/>
          <w:szCs w:val="24"/>
        </w:rPr>
        <w:br/>
      </w:r>
    </w:p>
    <w:p w14:paraId="00B57EC9" w14:textId="2CDACE33" w:rsidR="00A97D6D" w:rsidRPr="00A97D6D" w:rsidRDefault="00A97D6D" w:rsidP="00A97D6D">
      <w:pPr>
        <w:pStyle w:val="ListParagraph"/>
        <w:numPr>
          <w:ilvl w:val="0"/>
          <w:numId w:val="26"/>
        </w:numPr>
        <w:rPr>
          <w:rFonts w:cstheme="minorHAnsi"/>
          <w:sz w:val="24"/>
          <w:szCs w:val="24"/>
        </w:rPr>
      </w:pPr>
      <w:r>
        <w:rPr>
          <w:rFonts w:cstheme="minorHAnsi"/>
          <w:sz w:val="24"/>
          <w:szCs w:val="24"/>
        </w:rPr>
        <w:t>Dacorum Borough Council have c</w:t>
      </w:r>
      <w:r w:rsidR="00CA4F78">
        <w:rPr>
          <w:rFonts w:cstheme="minorHAnsi"/>
          <w:sz w:val="24"/>
          <w:szCs w:val="24"/>
        </w:rPr>
        <w:t xml:space="preserve">onfirmed </w:t>
      </w:r>
      <w:r>
        <w:rPr>
          <w:rFonts w:cstheme="minorHAnsi"/>
          <w:sz w:val="24"/>
          <w:szCs w:val="24"/>
        </w:rPr>
        <w:t>a £1</w:t>
      </w:r>
      <w:r w:rsidR="0002455A">
        <w:rPr>
          <w:rFonts w:cstheme="minorHAnsi"/>
          <w:sz w:val="24"/>
          <w:szCs w:val="24"/>
        </w:rPr>
        <w:t>,</w:t>
      </w:r>
      <w:r>
        <w:rPr>
          <w:rFonts w:cstheme="minorHAnsi"/>
          <w:sz w:val="24"/>
          <w:szCs w:val="24"/>
        </w:rPr>
        <w:t xml:space="preserve">000 </w:t>
      </w:r>
      <w:r w:rsidR="00725394">
        <w:rPr>
          <w:rFonts w:cstheme="minorHAnsi"/>
          <w:sz w:val="24"/>
          <w:szCs w:val="24"/>
        </w:rPr>
        <w:t>co</w:t>
      </w:r>
      <w:r w:rsidR="00C90992">
        <w:rPr>
          <w:rFonts w:cstheme="minorHAnsi"/>
          <w:sz w:val="24"/>
          <w:szCs w:val="24"/>
        </w:rPr>
        <w:t>ntribution</w:t>
      </w:r>
      <w:r>
        <w:rPr>
          <w:rFonts w:cstheme="minorHAnsi"/>
          <w:sz w:val="24"/>
          <w:szCs w:val="24"/>
        </w:rPr>
        <w:t xml:space="preserve"> towards the </w:t>
      </w:r>
      <w:r w:rsidRPr="006810A3">
        <w:rPr>
          <w:rStyle w:val="Emphasis"/>
          <w:rFonts w:cstheme="minorHAnsi"/>
          <w:i w:val="0"/>
          <w:iCs w:val="0"/>
          <w:sz w:val="24"/>
          <w:szCs w:val="24"/>
        </w:rPr>
        <w:t>initiative</w:t>
      </w:r>
      <w:r>
        <w:rPr>
          <w:rStyle w:val="Emphasis"/>
          <w:rFonts w:cstheme="minorHAnsi"/>
          <w:i w:val="0"/>
          <w:iCs w:val="0"/>
          <w:sz w:val="24"/>
          <w:szCs w:val="24"/>
        </w:rPr>
        <w:t>, leaving a shortfall of £1</w:t>
      </w:r>
      <w:r w:rsidR="0006091C">
        <w:rPr>
          <w:rStyle w:val="Emphasis"/>
          <w:rFonts w:cstheme="minorHAnsi"/>
          <w:i w:val="0"/>
          <w:iCs w:val="0"/>
          <w:sz w:val="24"/>
          <w:szCs w:val="24"/>
        </w:rPr>
        <w:t>,</w:t>
      </w:r>
      <w:r>
        <w:rPr>
          <w:rStyle w:val="Emphasis"/>
          <w:rFonts w:cstheme="minorHAnsi"/>
          <w:i w:val="0"/>
          <w:iCs w:val="0"/>
          <w:sz w:val="24"/>
          <w:szCs w:val="24"/>
        </w:rPr>
        <w:t>030.</w:t>
      </w:r>
    </w:p>
    <w:p w14:paraId="7C631D5D" w14:textId="4CDF7BE9" w:rsidR="00AA5EE8" w:rsidRPr="002919EC" w:rsidRDefault="00567A2A" w:rsidP="00B75BCC">
      <w:pPr>
        <w:pStyle w:val="Heading1"/>
        <w:tabs>
          <w:tab w:val="left" w:pos="630"/>
        </w:tabs>
        <w:rPr>
          <w:rStyle w:val="Strong"/>
          <w:rFonts w:asciiTheme="minorHAnsi" w:hAnsiTheme="minorHAnsi" w:cstheme="minorHAnsi"/>
          <w:color w:val="auto"/>
          <w:sz w:val="24"/>
          <w:szCs w:val="24"/>
        </w:rPr>
      </w:pPr>
      <w:r>
        <w:rPr>
          <w:rStyle w:val="Strong"/>
          <w:rFonts w:asciiTheme="minorHAnsi" w:hAnsiTheme="minorHAnsi" w:cstheme="minorHAnsi"/>
          <w:color w:val="auto"/>
          <w:sz w:val="24"/>
          <w:szCs w:val="24"/>
        </w:rPr>
        <w:br/>
      </w:r>
      <w:r w:rsidR="00726100" w:rsidRPr="002919EC">
        <w:rPr>
          <w:rStyle w:val="Strong"/>
          <w:rFonts w:asciiTheme="minorHAnsi" w:hAnsiTheme="minorHAnsi" w:cstheme="minorHAnsi"/>
          <w:color w:val="auto"/>
          <w:sz w:val="24"/>
          <w:szCs w:val="24"/>
        </w:rPr>
        <w:t>Proposed Recommendation(s) and Rationale</w:t>
      </w:r>
    </w:p>
    <w:p w14:paraId="747126B7" w14:textId="45405844" w:rsidR="00283601" w:rsidRPr="00567A2A" w:rsidRDefault="007B5FB4" w:rsidP="00D820D7">
      <w:pPr>
        <w:tabs>
          <w:tab w:val="left" w:pos="0"/>
        </w:tabs>
        <w:ind w:right="-546"/>
        <w:rPr>
          <w:rFonts w:cstheme="minorHAnsi"/>
          <w:bCs/>
          <w:sz w:val="24"/>
          <w:szCs w:val="24"/>
          <w:u w:val="single"/>
        </w:rPr>
      </w:pPr>
      <w:r w:rsidRPr="00567A2A">
        <w:rPr>
          <w:rFonts w:cstheme="minorHAnsi"/>
          <w:bCs/>
          <w:sz w:val="24"/>
          <w:szCs w:val="24"/>
          <w:u w:val="single"/>
        </w:rPr>
        <w:t>Recommendation</w:t>
      </w:r>
      <w:r w:rsidR="00932FA5" w:rsidRPr="00567A2A">
        <w:rPr>
          <w:rFonts w:cstheme="minorHAnsi"/>
          <w:bCs/>
          <w:sz w:val="24"/>
          <w:szCs w:val="24"/>
          <w:u w:val="single"/>
        </w:rPr>
        <w:t>:</w:t>
      </w:r>
    </w:p>
    <w:p w14:paraId="1750CA77" w14:textId="003F9565" w:rsidR="001A3C31" w:rsidRPr="00A97D6D" w:rsidRDefault="00037CF8" w:rsidP="006810A3">
      <w:pPr>
        <w:pStyle w:val="ListParagraph"/>
        <w:numPr>
          <w:ilvl w:val="0"/>
          <w:numId w:val="26"/>
        </w:numPr>
        <w:tabs>
          <w:tab w:val="left" w:pos="0"/>
        </w:tabs>
        <w:ind w:right="-546"/>
        <w:rPr>
          <w:rFonts w:cstheme="minorHAnsi"/>
          <w:bCs/>
          <w:color w:val="000000" w:themeColor="text1"/>
          <w:sz w:val="24"/>
          <w:szCs w:val="24"/>
        </w:rPr>
      </w:pPr>
      <w:r w:rsidRPr="005E192F">
        <w:rPr>
          <w:rFonts w:cstheme="minorHAnsi"/>
          <w:color w:val="000000" w:themeColor="text1"/>
          <w:sz w:val="24"/>
          <w:szCs w:val="24"/>
        </w:rPr>
        <w:t>A</w:t>
      </w:r>
      <w:r w:rsidR="00932FA5" w:rsidRPr="005E192F">
        <w:rPr>
          <w:rFonts w:cstheme="minorHAnsi"/>
          <w:color w:val="000000" w:themeColor="text1"/>
          <w:sz w:val="24"/>
          <w:szCs w:val="24"/>
        </w:rPr>
        <w:t xml:space="preserve">ward </w:t>
      </w:r>
      <w:r w:rsidR="00B22B5F" w:rsidRPr="005E192F">
        <w:rPr>
          <w:rFonts w:cstheme="minorHAnsi"/>
          <w:color w:val="000000" w:themeColor="text1"/>
          <w:sz w:val="24"/>
          <w:szCs w:val="24"/>
        </w:rPr>
        <w:t xml:space="preserve">up to </w:t>
      </w:r>
      <w:r w:rsidR="00932FA5" w:rsidRPr="005E192F">
        <w:rPr>
          <w:rFonts w:cstheme="minorHAnsi"/>
          <w:color w:val="000000" w:themeColor="text1"/>
          <w:sz w:val="24"/>
          <w:szCs w:val="24"/>
        </w:rPr>
        <w:t>£</w:t>
      </w:r>
      <w:r w:rsidR="008327FA">
        <w:rPr>
          <w:rFonts w:cstheme="minorHAnsi"/>
          <w:color w:val="000000" w:themeColor="text1"/>
          <w:sz w:val="24"/>
          <w:szCs w:val="24"/>
        </w:rPr>
        <w:t>1</w:t>
      </w:r>
      <w:r w:rsidR="0002455A">
        <w:rPr>
          <w:rFonts w:cstheme="minorHAnsi"/>
          <w:color w:val="000000" w:themeColor="text1"/>
          <w:sz w:val="24"/>
          <w:szCs w:val="24"/>
        </w:rPr>
        <w:t>,</w:t>
      </w:r>
      <w:r w:rsidR="008327FA">
        <w:rPr>
          <w:rFonts w:cstheme="minorHAnsi"/>
          <w:color w:val="000000" w:themeColor="text1"/>
          <w:sz w:val="24"/>
          <w:szCs w:val="24"/>
        </w:rPr>
        <w:t>030</w:t>
      </w:r>
      <w:r w:rsidR="00932FA5" w:rsidRPr="005E192F">
        <w:rPr>
          <w:rFonts w:cstheme="minorHAnsi"/>
          <w:color w:val="000000" w:themeColor="text1"/>
          <w:sz w:val="24"/>
          <w:szCs w:val="24"/>
        </w:rPr>
        <w:t xml:space="preserve"> </w:t>
      </w:r>
      <w:r w:rsidR="0002455A">
        <w:rPr>
          <w:rFonts w:cstheme="minorHAnsi"/>
          <w:color w:val="000000" w:themeColor="text1"/>
          <w:sz w:val="24"/>
          <w:szCs w:val="24"/>
        </w:rPr>
        <w:t>CSG</w:t>
      </w:r>
      <w:r w:rsidR="00633C8E">
        <w:rPr>
          <w:rFonts w:cstheme="minorHAnsi"/>
          <w:color w:val="000000" w:themeColor="text1"/>
          <w:sz w:val="24"/>
          <w:szCs w:val="24"/>
        </w:rPr>
        <w:t xml:space="preserve"> </w:t>
      </w:r>
      <w:r w:rsidR="00A97D6D">
        <w:rPr>
          <w:rFonts w:cstheme="minorHAnsi"/>
          <w:color w:val="000000" w:themeColor="text1"/>
          <w:sz w:val="24"/>
          <w:szCs w:val="24"/>
        </w:rPr>
        <w:t>Budget to Crimestoppers to set up a Crimestoppers Zone.</w:t>
      </w:r>
    </w:p>
    <w:p w14:paraId="09ED293F" w14:textId="77777777" w:rsidR="00A97D6D" w:rsidRDefault="00A97D6D" w:rsidP="00A97D6D">
      <w:pPr>
        <w:tabs>
          <w:tab w:val="left" w:pos="0"/>
        </w:tabs>
        <w:ind w:right="-546"/>
        <w:rPr>
          <w:rFonts w:cstheme="minorHAnsi"/>
          <w:color w:val="000000" w:themeColor="text1"/>
          <w:sz w:val="24"/>
          <w:szCs w:val="24"/>
        </w:rPr>
      </w:pPr>
    </w:p>
    <w:p w14:paraId="51C7C462" w14:textId="77777777" w:rsidR="00A97D6D" w:rsidRPr="002919EC" w:rsidRDefault="00A97D6D" w:rsidP="00A97D6D">
      <w:pPr>
        <w:rPr>
          <w:sz w:val="24"/>
          <w:szCs w:val="24"/>
        </w:rPr>
      </w:pPr>
      <w:r w:rsidRPr="6EEA23CC">
        <w:rPr>
          <w:sz w:val="24"/>
          <w:szCs w:val="24"/>
          <w:u w:val="single"/>
        </w:rPr>
        <w:t>Rationale</w:t>
      </w:r>
      <w:r w:rsidRPr="6EEA23CC">
        <w:rPr>
          <w:sz w:val="24"/>
          <w:szCs w:val="24"/>
        </w:rPr>
        <w:t>:</w:t>
      </w:r>
    </w:p>
    <w:p w14:paraId="3403B173" w14:textId="77777777" w:rsidR="00A97D6D" w:rsidRPr="00A97D6D" w:rsidRDefault="00A97D6D" w:rsidP="00A97D6D">
      <w:pPr>
        <w:pStyle w:val="ListParagraph"/>
        <w:tabs>
          <w:tab w:val="left" w:pos="0"/>
        </w:tabs>
        <w:ind w:right="-546"/>
        <w:rPr>
          <w:rFonts w:cstheme="minorHAnsi"/>
          <w:bCs/>
          <w:color w:val="000000" w:themeColor="text1"/>
          <w:sz w:val="24"/>
          <w:szCs w:val="24"/>
        </w:rPr>
      </w:pPr>
    </w:p>
    <w:p w14:paraId="6E8D3EC2" w14:textId="2E2B9FAD" w:rsidR="00A97D6D" w:rsidRDefault="00A97D6D" w:rsidP="006810A3">
      <w:pPr>
        <w:pStyle w:val="ListParagraph"/>
        <w:numPr>
          <w:ilvl w:val="0"/>
          <w:numId w:val="26"/>
        </w:numPr>
        <w:tabs>
          <w:tab w:val="left" w:pos="0"/>
        </w:tabs>
        <w:ind w:right="-546"/>
        <w:rPr>
          <w:rFonts w:cstheme="minorHAnsi"/>
          <w:bCs/>
          <w:color w:val="000000" w:themeColor="text1"/>
          <w:sz w:val="24"/>
          <w:szCs w:val="24"/>
        </w:rPr>
      </w:pPr>
      <w:r>
        <w:rPr>
          <w:rFonts w:cstheme="minorHAnsi"/>
          <w:bCs/>
          <w:color w:val="000000" w:themeColor="text1"/>
          <w:sz w:val="24"/>
          <w:szCs w:val="24"/>
        </w:rPr>
        <w:t xml:space="preserve">It aligns to the following priorities/actions within the </w:t>
      </w:r>
      <w:r w:rsidR="00633C8E">
        <w:rPr>
          <w:rFonts w:cstheme="minorHAnsi"/>
          <w:bCs/>
          <w:color w:val="000000" w:themeColor="text1"/>
          <w:sz w:val="24"/>
          <w:szCs w:val="24"/>
        </w:rPr>
        <w:t>P</w:t>
      </w:r>
      <w:r w:rsidR="00633C8E" w:rsidRPr="00633C8E">
        <w:rPr>
          <w:rFonts w:cstheme="minorHAnsi"/>
          <w:bCs/>
          <w:color w:val="000000" w:themeColor="text1"/>
          <w:sz w:val="24"/>
          <w:szCs w:val="24"/>
        </w:rPr>
        <w:t>olice &amp; Crime Plan 2025-29</w:t>
      </w:r>
      <w:r w:rsidR="00633C8E">
        <w:rPr>
          <w:rFonts w:cstheme="minorHAnsi"/>
          <w:bCs/>
          <w:color w:val="000000" w:themeColor="text1"/>
          <w:sz w:val="24"/>
          <w:szCs w:val="24"/>
        </w:rPr>
        <w:t>:</w:t>
      </w:r>
    </w:p>
    <w:p w14:paraId="6C151E71" w14:textId="77777777" w:rsidR="00DF70D5" w:rsidRDefault="00DF70D5" w:rsidP="00DF70D5">
      <w:pPr>
        <w:pStyle w:val="ListParagraph"/>
        <w:tabs>
          <w:tab w:val="left" w:pos="0"/>
        </w:tabs>
        <w:ind w:right="-546"/>
        <w:rPr>
          <w:rFonts w:cstheme="minorHAnsi"/>
          <w:bCs/>
          <w:color w:val="000000" w:themeColor="text1"/>
          <w:sz w:val="24"/>
          <w:szCs w:val="24"/>
        </w:rPr>
      </w:pPr>
    </w:p>
    <w:p w14:paraId="3AD1FFE1" w14:textId="04B676F7" w:rsidR="00DF70D5" w:rsidRPr="00DF70D5" w:rsidRDefault="00DF70D5" w:rsidP="00DF70D5">
      <w:pPr>
        <w:pStyle w:val="ListParagraph"/>
        <w:tabs>
          <w:tab w:val="left" w:pos="0"/>
        </w:tabs>
        <w:ind w:right="-546"/>
        <w:rPr>
          <w:rFonts w:cstheme="minorHAnsi"/>
          <w:bCs/>
          <w:i/>
          <w:iCs/>
          <w:color w:val="000000" w:themeColor="text1"/>
          <w:sz w:val="24"/>
          <w:szCs w:val="24"/>
        </w:rPr>
      </w:pPr>
      <w:r w:rsidRPr="00DF70D5">
        <w:rPr>
          <w:rFonts w:cstheme="minorHAnsi"/>
          <w:bCs/>
          <w:i/>
          <w:iCs/>
          <w:color w:val="000000" w:themeColor="text1"/>
          <w:sz w:val="24"/>
          <w:szCs w:val="24"/>
        </w:rPr>
        <w:t>Priority 1 Make Hertfordshire safer:</w:t>
      </w:r>
    </w:p>
    <w:p w14:paraId="51699002" w14:textId="17D5A2DE" w:rsidR="00DF70D5" w:rsidRDefault="00DF70D5" w:rsidP="00DF70D5">
      <w:pPr>
        <w:pStyle w:val="ListParagraph"/>
        <w:numPr>
          <w:ilvl w:val="0"/>
          <w:numId w:val="45"/>
        </w:numPr>
        <w:tabs>
          <w:tab w:val="left" w:pos="0"/>
        </w:tabs>
        <w:ind w:right="-546"/>
        <w:rPr>
          <w:rFonts w:cstheme="minorHAnsi"/>
          <w:bCs/>
          <w:color w:val="000000" w:themeColor="text1"/>
          <w:sz w:val="24"/>
          <w:szCs w:val="24"/>
        </w:rPr>
      </w:pPr>
      <w:r w:rsidRPr="00DF70D5">
        <w:rPr>
          <w:rFonts w:cstheme="minorHAnsi"/>
          <w:bCs/>
          <w:color w:val="000000" w:themeColor="text1"/>
          <w:sz w:val="24"/>
          <w:szCs w:val="24"/>
        </w:rPr>
        <w:t>Create safer neighbourhoods by taking a hyper-localised crime prevention and reduction approach in areas of Hertfordshire where crime is higher.</w:t>
      </w:r>
    </w:p>
    <w:p w14:paraId="63C9FF54" w14:textId="77777777" w:rsidR="0002455A" w:rsidRDefault="0002455A" w:rsidP="00DF70D5">
      <w:pPr>
        <w:tabs>
          <w:tab w:val="left" w:pos="0"/>
        </w:tabs>
        <w:ind w:left="720" w:right="-546"/>
        <w:rPr>
          <w:rFonts w:cstheme="minorHAnsi"/>
          <w:bCs/>
          <w:i/>
          <w:iCs/>
          <w:color w:val="000000" w:themeColor="text1"/>
          <w:sz w:val="24"/>
          <w:szCs w:val="24"/>
        </w:rPr>
      </w:pPr>
    </w:p>
    <w:p w14:paraId="7DD605B6" w14:textId="2252F692" w:rsidR="00DF70D5" w:rsidRPr="00633C8E" w:rsidRDefault="00DF70D5" w:rsidP="00DF70D5">
      <w:pPr>
        <w:tabs>
          <w:tab w:val="left" w:pos="0"/>
        </w:tabs>
        <w:ind w:left="720" w:right="-546"/>
        <w:rPr>
          <w:rFonts w:cstheme="minorHAnsi"/>
          <w:bCs/>
          <w:i/>
          <w:iCs/>
          <w:color w:val="000000" w:themeColor="text1"/>
          <w:sz w:val="24"/>
          <w:szCs w:val="24"/>
        </w:rPr>
      </w:pPr>
      <w:r w:rsidRPr="00633C8E">
        <w:rPr>
          <w:rFonts w:cstheme="minorHAnsi"/>
          <w:bCs/>
          <w:i/>
          <w:iCs/>
          <w:color w:val="000000" w:themeColor="text1"/>
          <w:sz w:val="24"/>
          <w:szCs w:val="24"/>
        </w:rPr>
        <w:lastRenderedPageBreak/>
        <w:t>Priority 2 Strengthen local policing and build public confidence</w:t>
      </w:r>
    </w:p>
    <w:p w14:paraId="37600067" w14:textId="63671CFD" w:rsidR="00DF70D5" w:rsidRDefault="00DF70D5" w:rsidP="00DF70D5">
      <w:pPr>
        <w:pStyle w:val="ListParagraph"/>
        <w:numPr>
          <w:ilvl w:val="0"/>
          <w:numId w:val="45"/>
        </w:numPr>
        <w:tabs>
          <w:tab w:val="left" w:pos="0"/>
        </w:tabs>
        <w:ind w:right="-546"/>
        <w:rPr>
          <w:rFonts w:cstheme="minorHAnsi"/>
          <w:bCs/>
          <w:color w:val="000000" w:themeColor="text1"/>
          <w:sz w:val="24"/>
          <w:szCs w:val="24"/>
        </w:rPr>
      </w:pPr>
      <w:r w:rsidRPr="00DF70D5">
        <w:rPr>
          <w:rFonts w:cstheme="minorHAnsi"/>
          <w:bCs/>
          <w:color w:val="000000" w:themeColor="text1"/>
          <w:sz w:val="24"/>
          <w:szCs w:val="24"/>
        </w:rPr>
        <w:t xml:space="preserve">Increase police visibility and connection with communities to improve public trust and confidence, reduce crime and make communities feel </w:t>
      </w:r>
      <w:r w:rsidR="0006091C" w:rsidRPr="00DF70D5">
        <w:rPr>
          <w:rFonts w:cstheme="minorHAnsi"/>
          <w:bCs/>
          <w:color w:val="000000" w:themeColor="text1"/>
          <w:sz w:val="24"/>
          <w:szCs w:val="24"/>
        </w:rPr>
        <w:t>safer.</w:t>
      </w:r>
    </w:p>
    <w:p w14:paraId="3DE9CD51" w14:textId="77777777" w:rsidR="00DF70D5" w:rsidRDefault="00DF70D5" w:rsidP="00DF70D5">
      <w:pPr>
        <w:tabs>
          <w:tab w:val="left" w:pos="0"/>
        </w:tabs>
        <w:ind w:left="720" w:right="-546"/>
        <w:rPr>
          <w:rFonts w:cstheme="minorHAnsi"/>
          <w:bCs/>
          <w:color w:val="000000" w:themeColor="text1"/>
          <w:sz w:val="24"/>
          <w:szCs w:val="24"/>
        </w:rPr>
      </w:pPr>
    </w:p>
    <w:p w14:paraId="19FB567C" w14:textId="76EBD71D" w:rsidR="00DF70D5" w:rsidRPr="00DF70D5" w:rsidRDefault="00DF70D5" w:rsidP="00DF70D5">
      <w:pPr>
        <w:tabs>
          <w:tab w:val="left" w:pos="0"/>
        </w:tabs>
        <w:ind w:left="720" w:right="-546"/>
        <w:rPr>
          <w:rFonts w:cstheme="minorHAnsi"/>
          <w:bCs/>
          <w:color w:val="000000" w:themeColor="text1"/>
          <w:sz w:val="24"/>
          <w:szCs w:val="24"/>
        </w:rPr>
      </w:pPr>
      <w:r w:rsidRPr="00633C8E">
        <w:rPr>
          <w:rFonts w:cstheme="minorHAnsi"/>
          <w:bCs/>
          <w:i/>
          <w:iCs/>
          <w:color w:val="000000" w:themeColor="text1"/>
          <w:sz w:val="24"/>
          <w:szCs w:val="24"/>
        </w:rPr>
        <w:t>Priority 3 Tackle crime and anti-social</w:t>
      </w:r>
      <w:r w:rsidRPr="00DF70D5">
        <w:rPr>
          <w:rFonts w:cstheme="minorHAnsi"/>
          <w:bCs/>
          <w:color w:val="000000" w:themeColor="text1"/>
          <w:sz w:val="24"/>
          <w:szCs w:val="24"/>
        </w:rPr>
        <w:t xml:space="preserve"> </w:t>
      </w:r>
      <w:r w:rsidRPr="00633C8E">
        <w:rPr>
          <w:rFonts w:cstheme="minorHAnsi"/>
          <w:bCs/>
          <w:i/>
          <w:iCs/>
          <w:color w:val="000000" w:themeColor="text1"/>
          <w:sz w:val="24"/>
          <w:szCs w:val="24"/>
        </w:rPr>
        <w:t>behaviour</w:t>
      </w:r>
    </w:p>
    <w:p w14:paraId="708ABDB6" w14:textId="6B4DE39B" w:rsidR="00DF70D5" w:rsidRDefault="00DF70D5" w:rsidP="00DF70D5">
      <w:pPr>
        <w:pStyle w:val="ListParagraph"/>
        <w:numPr>
          <w:ilvl w:val="0"/>
          <w:numId w:val="45"/>
        </w:numPr>
        <w:tabs>
          <w:tab w:val="left" w:pos="0"/>
        </w:tabs>
        <w:ind w:right="-546"/>
        <w:rPr>
          <w:rFonts w:cstheme="minorHAnsi"/>
          <w:bCs/>
          <w:color w:val="000000" w:themeColor="text1"/>
          <w:sz w:val="24"/>
          <w:szCs w:val="24"/>
        </w:rPr>
      </w:pPr>
      <w:r w:rsidRPr="00DF70D5">
        <w:rPr>
          <w:rFonts w:cstheme="minorHAnsi"/>
          <w:bCs/>
          <w:color w:val="000000" w:themeColor="text1"/>
          <w:sz w:val="24"/>
          <w:szCs w:val="24"/>
        </w:rPr>
        <w:t>Reduce neighbourhood crime and anti-social behaviour, making communities feel safer and ensuring an effective police response.</w:t>
      </w:r>
    </w:p>
    <w:p w14:paraId="5E110AE4" w14:textId="77777777" w:rsidR="00DF70D5" w:rsidRDefault="00DF70D5" w:rsidP="00DF70D5">
      <w:pPr>
        <w:pStyle w:val="ListParagraph"/>
        <w:tabs>
          <w:tab w:val="left" w:pos="0"/>
        </w:tabs>
        <w:ind w:right="-546"/>
        <w:rPr>
          <w:rFonts w:cstheme="minorHAnsi"/>
          <w:bCs/>
          <w:color w:val="000000" w:themeColor="text1"/>
          <w:sz w:val="24"/>
          <w:szCs w:val="24"/>
        </w:rPr>
      </w:pPr>
    </w:p>
    <w:p w14:paraId="2727BD2D" w14:textId="3697BF6C" w:rsidR="00DF70D5" w:rsidRPr="00633C8E" w:rsidRDefault="00DF70D5" w:rsidP="00633C8E">
      <w:pPr>
        <w:tabs>
          <w:tab w:val="left" w:pos="0"/>
        </w:tabs>
        <w:ind w:right="-546"/>
        <w:rPr>
          <w:rFonts w:cstheme="minorHAnsi"/>
          <w:bCs/>
          <w:color w:val="000000" w:themeColor="text1"/>
          <w:sz w:val="24"/>
          <w:szCs w:val="24"/>
        </w:rPr>
      </w:pPr>
    </w:p>
    <w:p w14:paraId="2952F8A8" w14:textId="77777777" w:rsidR="001A3C31" w:rsidRPr="001A3C31" w:rsidRDefault="001A3C31" w:rsidP="001A3C31">
      <w:pPr>
        <w:pStyle w:val="ListParagraph"/>
        <w:tabs>
          <w:tab w:val="left" w:pos="0"/>
        </w:tabs>
        <w:ind w:right="-546"/>
        <w:rPr>
          <w:rFonts w:cstheme="minorHAnsi"/>
          <w:bCs/>
          <w:sz w:val="24"/>
          <w:szCs w:val="24"/>
        </w:rPr>
      </w:pPr>
    </w:p>
    <w:p w14:paraId="31CD0E93" w14:textId="103B7577" w:rsidR="003A5E73" w:rsidRDefault="003A5E73" w:rsidP="003A5E73">
      <w:pPr>
        <w:pStyle w:val="ListParagraph"/>
        <w:rPr>
          <w:rStyle w:val="Emphasis"/>
          <w:rFonts w:cstheme="minorHAnsi"/>
          <w:i w:val="0"/>
          <w:iCs w:val="0"/>
          <w:color w:val="000000" w:themeColor="text1"/>
          <w:sz w:val="24"/>
          <w:szCs w:val="24"/>
        </w:rPr>
      </w:pPr>
    </w:p>
    <w:p w14:paraId="16F4056E" w14:textId="518902C1" w:rsidR="00C90992" w:rsidRPr="00A97D6D" w:rsidRDefault="00C90992" w:rsidP="00A97D6D">
      <w:pPr>
        <w:rPr>
          <w:b/>
          <w:bCs/>
          <w:color w:val="000000" w:themeColor="text1"/>
          <w:sz w:val="24"/>
          <w:szCs w:val="24"/>
          <w:u w:val="single"/>
        </w:rPr>
      </w:pPr>
      <w:r w:rsidRPr="00A97D6D">
        <w:rPr>
          <w:b/>
          <w:bCs/>
          <w:color w:val="000000" w:themeColor="text1"/>
          <w:sz w:val="24"/>
          <w:szCs w:val="24"/>
          <w:u w:val="single"/>
        </w:rPr>
        <w:br w:type="page"/>
      </w:r>
    </w:p>
    <w:p w14:paraId="2315A641" w14:textId="357A1107" w:rsidR="003948E6" w:rsidRDefault="003948E6" w:rsidP="00094D34">
      <w:pPr>
        <w:rPr>
          <w:rFonts w:cstheme="minorHAnsi"/>
          <w:sz w:val="24"/>
        </w:rPr>
      </w:pPr>
      <w:r w:rsidRPr="0006091C">
        <w:rPr>
          <w:b/>
          <w:bCs/>
          <w:color w:val="000000" w:themeColor="text1"/>
          <w:sz w:val="24"/>
          <w:szCs w:val="24"/>
        </w:rPr>
        <w:lastRenderedPageBreak/>
        <w:t xml:space="preserve">Appendix </w:t>
      </w:r>
      <w:r w:rsidR="03F54614" w:rsidRPr="0006091C">
        <w:rPr>
          <w:b/>
          <w:bCs/>
          <w:color w:val="000000" w:themeColor="text1"/>
          <w:sz w:val="24"/>
          <w:szCs w:val="24"/>
        </w:rPr>
        <w:t>A</w:t>
      </w:r>
      <w:r w:rsidR="3E8DC3FE" w:rsidRPr="0006091C">
        <w:rPr>
          <w:color w:val="000000" w:themeColor="text1"/>
          <w:sz w:val="24"/>
          <w:szCs w:val="24"/>
        </w:rPr>
        <w:t>:</w:t>
      </w:r>
      <w:r w:rsidRPr="0006091C">
        <w:rPr>
          <w:color w:val="000000" w:themeColor="text1"/>
          <w:sz w:val="24"/>
          <w:szCs w:val="24"/>
        </w:rPr>
        <w:t xml:space="preserve"> </w:t>
      </w:r>
      <w:r w:rsidR="00633C8E" w:rsidRPr="0006091C">
        <w:rPr>
          <w:rFonts w:cstheme="minorHAnsi"/>
          <w:sz w:val="24"/>
        </w:rPr>
        <w:t xml:space="preserve">2025/26 </w:t>
      </w:r>
      <w:r w:rsidR="0006091C">
        <w:rPr>
          <w:rFonts w:cstheme="minorHAnsi"/>
          <w:sz w:val="24"/>
        </w:rPr>
        <w:t xml:space="preserve">Community Safety </w:t>
      </w:r>
      <w:r w:rsidR="00633C8E" w:rsidRPr="0006091C">
        <w:rPr>
          <w:rFonts w:cstheme="minorHAnsi"/>
          <w:sz w:val="24"/>
        </w:rPr>
        <w:t>Grants Budget</w:t>
      </w:r>
    </w:p>
    <w:p w14:paraId="77B94199" w14:textId="77777777" w:rsidR="0006091C" w:rsidRDefault="0006091C" w:rsidP="00094D34">
      <w:pPr>
        <w:rPr>
          <w:rFonts w:cstheme="minorHAnsi"/>
          <w:sz w:val="24"/>
        </w:rPr>
      </w:pPr>
    </w:p>
    <w:p w14:paraId="1197AA2E" w14:textId="77777777" w:rsidR="0006091C" w:rsidRDefault="0006091C" w:rsidP="00094D34">
      <w:pPr>
        <w:rPr>
          <w:rFonts w:cstheme="minorHAnsi"/>
          <w:b/>
          <w:sz w:val="24"/>
        </w:rPr>
      </w:pPr>
    </w:p>
    <w:p w14:paraId="3380D8A5" w14:textId="77777777" w:rsidR="0006091C" w:rsidRDefault="0006091C" w:rsidP="00094D34">
      <w:pPr>
        <w:rPr>
          <w:rFonts w:cstheme="minorHAnsi"/>
          <w:color w:val="000000" w:themeColor="text1"/>
          <w:sz w:val="24"/>
          <w:szCs w:val="24"/>
        </w:rPr>
      </w:pPr>
    </w:p>
    <w:p w14:paraId="7CCAE718" w14:textId="5073F69C" w:rsidR="007C7A59" w:rsidRDefault="0006091C" w:rsidP="0006091C">
      <w:pPr>
        <w:pStyle w:val="NoSpacing"/>
        <w:pBdr>
          <w:top w:val="single" w:sz="4" w:space="1" w:color="auto"/>
          <w:left w:val="single" w:sz="4" w:space="0" w:color="auto"/>
          <w:bottom w:val="single" w:sz="4" w:space="1" w:color="auto"/>
          <w:right w:val="single" w:sz="4" w:space="4" w:color="auto"/>
          <w:between w:val="single" w:sz="4" w:space="1" w:color="auto"/>
          <w:bar w:val="single" w:sz="4" w:color="auto"/>
        </w:pBdr>
        <w:ind w:left="7200"/>
        <w:jc w:val="both"/>
        <w:rPr>
          <w:rFonts w:cstheme="minorHAnsi"/>
          <w:color w:val="000000" w:themeColor="text1"/>
          <w:sz w:val="24"/>
          <w:szCs w:val="24"/>
        </w:rPr>
      </w:pPr>
      <w:r>
        <w:rPr>
          <w:rFonts w:cstheme="minorHAnsi"/>
          <w:color w:val="000000" w:themeColor="text1"/>
          <w:sz w:val="24"/>
          <w:szCs w:val="24"/>
        </w:rPr>
        <w:t>Sub-totals</w:t>
      </w:r>
    </w:p>
    <w:tbl>
      <w:tblPr>
        <w:tblW w:w="8931" w:type="dxa"/>
        <w:tblInd w:w="-5" w:type="dxa"/>
        <w:tblLook w:val="04A0" w:firstRow="1" w:lastRow="0" w:firstColumn="1" w:lastColumn="0" w:noHBand="0" w:noVBand="1"/>
      </w:tblPr>
      <w:tblGrid>
        <w:gridCol w:w="5670"/>
        <w:gridCol w:w="1560"/>
        <w:gridCol w:w="1701"/>
      </w:tblGrid>
      <w:tr w:rsidR="0006091C" w:rsidRPr="008E49B9" w14:paraId="4D5DEF05" w14:textId="77777777" w:rsidTr="0006091C">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3044" w14:textId="77777777" w:rsidR="0006091C" w:rsidRPr="006B31BC" w:rsidRDefault="0006091C" w:rsidP="00A76A9F">
            <w:pPr>
              <w:rPr>
                <w:rFonts w:cstheme="minorHAnsi"/>
                <w:b/>
                <w:bCs/>
                <w:color w:val="000000"/>
                <w:sz w:val="24"/>
              </w:rPr>
            </w:pPr>
            <w:r w:rsidRPr="006B31BC">
              <w:rPr>
                <w:rFonts w:cstheme="minorHAnsi"/>
                <w:b/>
                <w:bCs/>
                <w:color w:val="000000"/>
                <w:sz w:val="24"/>
              </w:rPr>
              <w:t>2025/26 CS&amp;CJ Budget</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C39931F" w14:textId="26EBFDCE" w:rsidR="0006091C" w:rsidRPr="006B31BC" w:rsidRDefault="0006091C" w:rsidP="00A76A9F">
            <w:pPr>
              <w:jc w:val="right"/>
              <w:rPr>
                <w:rFonts w:cstheme="minorHAnsi"/>
                <w:color w:val="000000"/>
                <w:sz w:val="24"/>
              </w:rPr>
            </w:pPr>
            <w:r>
              <w:rPr>
                <w:rFonts w:cstheme="minorHAnsi"/>
                <w:color w:val="000000"/>
                <w:sz w:val="24"/>
              </w:rPr>
              <w:t>£</w:t>
            </w:r>
            <w:r w:rsidRPr="006B31BC">
              <w:rPr>
                <w:rFonts w:cstheme="minorHAnsi"/>
                <w:color w:val="000000"/>
                <w:sz w:val="24"/>
              </w:rPr>
              <w:t>1,133,000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7CDCDD4" w14:textId="77777777" w:rsidR="0006091C" w:rsidRPr="006B31BC" w:rsidRDefault="0006091C" w:rsidP="00A76A9F">
            <w:pPr>
              <w:rPr>
                <w:rFonts w:cstheme="minorHAnsi"/>
                <w:i/>
                <w:iCs/>
                <w:color w:val="000000"/>
                <w:sz w:val="24"/>
              </w:rPr>
            </w:pPr>
            <w:r w:rsidRPr="006B31BC">
              <w:rPr>
                <w:rFonts w:cstheme="minorHAnsi"/>
                <w:i/>
                <w:iCs/>
                <w:color w:val="000000"/>
                <w:sz w:val="24"/>
              </w:rPr>
              <w:t> </w:t>
            </w:r>
          </w:p>
        </w:tc>
      </w:tr>
      <w:tr w:rsidR="0006091C" w:rsidRPr="008E49B9" w14:paraId="7A346563"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27A764B7" w14:textId="77777777" w:rsidR="0006091C" w:rsidRPr="006B31BC" w:rsidRDefault="0006091C" w:rsidP="00A76A9F">
            <w:pPr>
              <w:rPr>
                <w:rFonts w:cstheme="minorHAnsi"/>
                <w:color w:val="000000"/>
                <w:sz w:val="24"/>
              </w:rPr>
            </w:pPr>
            <w:r w:rsidRPr="006B31BC">
              <w:rPr>
                <w:rFonts w:cstheme="minorHAnsi"/>
                <w:color w:val="000000"/>
                <w:sz w:val="24"/>
              </w:rPr>
              <w:t>Group A - Statutory Commitments Awards</w:t>
            </w:r>
          </w:p>
        </w:tc>
        <w:tc>
          <w:tcPr>
            <w:tcW w:w="1560" w:type="dxa"/>
            <w:tcBorders>
              <w:top w:val="nil"/>
              <w:left w:val="nil"/>
              <w:bottom w:val="single" w:sz="4" w:space="0" w:color="auto"/>
              <w:right w:val="single" w:sz="4" w:space="0" w:color="auto"/>
            </w:tcBorders>
            <w:shd w:val="clear" w:color="auto" w:fill="auto"/>
            <w:noWrap/>
            <w:vAlign w:val="bottom"/>
            <w:hideMark/>
          </w:tcPr>
          <w:p w14:paraId="5BCF8869"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single" w:sz="4" w:space="0" w:color="auto"/>
              <w:right w:val="single" w:sz="4" w:space="0" w:color="auto"/>
            </w:tcBorders>
            <w:shd w:val="clear" w:color="auto" w:fill="auto"/>
            <w:noWrap/>
            <w:vAlign w:val="bottom"/>
            <w:hideMark/>
          </w:tcPr>
          <w:p w14:paraId="43B10C5F" w14:textId="46748D85"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86,000.00</w:t>
            </w:r>
          </w:p>
        </w:tc>
      </w:tr>
      <w:tr w:rsidR="0006091C" w:rsidRPr="008E49B9" w14:paraId="5AFCBF3A"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47226EBE" w14:textId="77777777" w:rsidR="0006091C" w:rsidRPr="006B31BC" w:rsidRDefault="0006091C" w:rsidP="00A76A9F">
            <w:pPr>
              <w:rPr>
                <w:rFonts w:cstheme="minorHAnsi"/>
                <w:color w:val="000000"/>
                <w:sz w:val="24"/>
              </w:rPr>
            </w:pPr>
            <w:r w:rsidRPr="006B31BC">
              <w:rPr>
                <w:rFonts w:cstheme="minorHAnsi"/>
                <w:color w:val="000000"/>
                <w:sz w:val="24"/>
              </w:rPr>
              <w:t>Group B - Fly Tipping on Private Land Scheme 2025/26</w:t>
            </w:r>
          </w:p>
        </w:tc>
        <w:tc>
          <w:tcPr>
            <w:tcW w:w="1560" w:type="dxa"/>
            <w:tcBorders>
              <w:top w:val="nil"/>
              <w:left w:val="nil"/>
              <w:bottom w:val="single" w:sz="4" w:space="0" w:color="auto"/>
              <w:right w:val="single" w:sz="4" w:space="0" w:color="auto"/>
            </w:tcBorders>
            <w:shd w:val="clear" w:color="auto" w:fill="auto"/>
            <w:noWrap/>
            <w:vAlign w:val="bottom"/>
            <w:hideMark/>
          </w:tcPr>
          <w:p w14:paraId="0EFF3888"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single" w:sz="4" w:space="0" w:color="auto"/>
              <w:right w:val="single" w:sz="4" w:space="0" w:color="auto"/>
            </w:tcBorders>
            <w:shd w:val="clear" w:color="auto" w:fill="auto"/>
            <w:noWrap/>
            <w:vAlign w:val="bottom"/>
            <w:hideMark/>
          </w:tcPr>
          <w:p w14:paraId="70287426" w14:textId="0065FE50"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20,000.00</w:t>
            </w:r>
          </w:p>
        </w:tc>
      </w:tr>
      <w:tr w:rsidR="0006091C" w:rsidRPr="008E49B9" w14:paraId="3866645C" w14:textId="77777777" w:rsidTr="0006091C">
        <w:trPr>
          <w:trHeight w:val="178"/>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2D4103CA" w14:textId="77777777" w:rsidR="0006091C" w:rsidRPr="006B31BC" w:rsidRDefault="0006091C" w:rsidP="00A76A9F">
            <w:pPr>
              <w:rPr>
                <w:rFonts w:cstheme="minorHAnsi"/>
                <w:color w:val="000000"/>
                <w:sz w:val="24"/>
              </w:rPr>
            </w:pPr>
            <w:r w:rsidRPr="006B31BC">
              <w:rPr>
                <w:rFonts w:cstheme="minorHAnsi"/>
                <w:color w:val="000000"/>
                <w:sz w:val="24"/>
              </w:rPr>
              <w:t>Group C – 2025/26 Other Commitments</w:t>
            </w:r>
          </w:p>
        </w:tc>
        <w:tc>
          <w:tcPr>
            <w:tcW w:w="1560" w:type="dxa"/>
            <w:tcBorders>
              <w:top w:val="nil"/>
              <w:left w:val="nil"/>
              <w:bottom w:val="single" w:sz="4" w:space="0" w:color="auto"/>
              <w:right w:val="single" w:sz="4" w:space="0" w:color="auto"/>
            </w:tcBorders>
            <w:shd w:val="clear" w:color="auto" w:fill="auto"/>
            <w:noWrap/>
            <w:vAlign w:val="bottom"/>
            <w:hideMark/>
          </w:tcPr>
          <w:p w14:paraId="323B2F8E"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single" w:sz="4" w:space="0" w:color="auto"/>
              <w:right w:val="single" w:sz="4" w:space="0" w:color="auto"/>
            </w:tcBorders>
            <w:shd w:val="clear" w:color="auto" w:fill="auto"/>
            <w:noWrap/>
            <w:vAlign w:val="bottom"/>
            <w:hideMark/>
          </w:tcPr>
          <w:p w14:paraId="239C25E4" w14:textId="63D9F21E"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239,940.50</w:t>
            </w:r>
          </w:p>
        </w:tc>
      </w:tr>
      <w:tr w:rsidR="0006091C" w:rsidRPr="008E49B9" w14:paraId="7D0FD610" w14:textId="77777777" w:rsidTr="0006091C">
        <w:trPr>
          <w:trHeight w:val="300"/>
        </w:trPr>
        <w:tc>
          <w:tcPr>
            <w:tcW w:w="5670" w:type="dxa"/>
            <w:tcBorders>
              <w:top w:val="nil"/>
              <w:left w:val="nil"/>
              <w:bottom w:val="nil"/>
              <w:right w:val="nil"/>
            </w:tcBorders>
            <w:shd w:val="clear" w:color="auto" w:fill="auto"/>
            <w:noWrap/>
            <w:vAlign w:val="bottom"/>
            <w:hideMark/>
          </w:tcPr>
          <w:p w14:paraId="4B24F0AB" w14:textId="511A2966" w:rsidR="0006091C" w:rsidRPr="006B31BC" w:rsidRDefault="0006091C" w:rsidP="00A76A9F">
            <w:pPr>
              <w:rPr>
                <w:rFonts w:cstheme="minorHAnsi"/>
                <w:b/>
                <w:bCs/>
                <w:color w:val="000000"/>
                <w:sz w:val="24"/>
              </w:rPr>
            </w:pPr>
            <w:r w:rsidRPr="006B31BC">
              <w:rPr>
                <w:rFonts w:cstheme="minorHAnsi"/>
                <w:b/>
                <w:bCs/>
                <w:color w:val="000000"/>
                <w:sz w:val="24"/>
              </w:rPr>
              <w:t>Commitment sub-total</w:t>
            </w:r>
          </w:p>
        </w:tc>
        <w:tc>
          <w:tcPr>
            <w:tcW w:w="1560" w:type="dxa"/>
            <w:tcBorders>
              <w:top w:val="nil"/>
              <w:left w:val="nil"/>
              <w:bottom w:val="nil"/>
              <w:right w:val="nil"/>
            </w:tcBorders>
            <w:shd w:val="clear" w:color="auto" w:fill="auto"/>
            <w:noWrap/>
            <w:vAlign w:val="bottom"/>
            <w:hideMark/>
          </w:tcPr>
          <w:p w14:paraId="6331A264" w14:textId="3B2A4570" w:rsidR="0006091C" w:rsidRPr="006B31BC" w:rsidRDefault="0006091C" w:rsidP="00A76A9F">
            <w:pPr>
              <w:jc w:val="right"/>
              <w:rPr>
                <w:rFonts w:cstheme="minorHAnsi"/>
                <w:b/>
                <w:bCs/>
                <w:color w:val="000000"/>
                <w:sz w:val="24"/>
              </w:rPr>
            </w:pPr>
            <w:r w:rsidRPr="006B31BC">
              <w:rPr>
                <w:rFonts w:cstheme="minorHAnsi"/>
                <w:b/>
                <w:bCs/>
                <w:color w:val="000000"/>
                <w:sz w:val="24"/>
              </w:rPr>
              <w:t>-</w:t>
            </w:r>
            <w:r>
              <w:rPr>
                <w:rFonts w:cstheme="minorHAnsi"/>
                <w:b/>
                <w:bCs/>
                <w:color w:val="000000"/>
                <w:sz w:val="24"/>
              </w:rPr>
              <w:t>£</w:t>
            </w:r>
            <w:r w:rsidRPr="006B31BC">
              <w:rPr>
                <w:rFonts w:cstheme="minorHAnsi"/>
                <w:b/>
                <w:bCs/>
                <w:color w:val="000000"/>
                <w:sz w:val="24"/>
              </w:rPr>
              <w:t>345,940.50</w:t>
            </w:r>
          </w:p>
        </w:tc>
        <w:tc>
          <w:tcPr>
            <w:tcW w:w="1701" w:type="dxa"/>
            <w:tcBorders>
              <w:top w:val="nil"/>
              <w:left w:val="nil"/>
              <w:bottom w:val="nil"/>
              <w:right w:val="nil"/>
            </w:tcBorders>
            <w:shd w:val="clear" w:color="auto" w:fill="auto"/>
            <w:noWrap/>
            <w:vAlign w:val="bottom"/>
            <w:hideMark/>
          </w:tcPr>
          <w:p w14:paraId="022FC11B" w14:textId="77777777" w:rsidR="0006091C" w:rsidRPr="006B31BC" w:rsidRDefault="0006091C" w:rsidP="00A76A9F">
            <w:pPr>
              <w:rPr>
                <w:rFonts w:cstheme="minorHAnsi"/>
                <w:color w:val="000000"/>
                <w:sz w:val="24"/>
              </w:rPr>
            </w:pPr>
            <w:r w:rsidRPr="006B31BC">
              <w:rPr>
                <w:rFonts w:cstheme="minorHAnsi"/>
                <w:color w:val="000000"/>
                <w:sz w:val="24"/>
              </w:rPr>
              <w:t xml:space="preserve"> </w:t>
            </w:r>
          </w:p>
        </w:tc>
      </w:tr>
      <w:tr w:rsidR="0006091C" w:rsidRPr="008E49B9" w14:paraId="39D3AE1A" w14:textId="77777777" w:rsidTr="0006091C">
        <w:trPr>
          <w:trHeight w:val="300"/>
        </w:trPr>
        <w:tc>
          <w:tcPr>
            <w:tcW w:w="5670" w:type="dxa"/>
            <w:tcBorders>
              <w:top w:val="nil"/>
              <w:left w:val="nil"/>
              <w:bottom w:val="nil"/>
              <w:right w:val="nil"/>
            </w:tcBorders>
            <w:shd w:val="clear" w:color="auto" w:fill="auto"/>
            <w:noWrap/>
            <w:vAlign w:val="bottom"/>
            <w:hideMark/>
          </w:tcPr>
          <w:p w14:paraId="639418ED" w14:textId="77777777" w:rsidR="0006091C" w:rsidRPr="006B31BC" w:rsidRDefault="0006091C" w:rsidP="00A76A9F">
            <w:pPr>
              <w:rPr>
                <w:rFonts w:cstheme="minorHAnsi"/>
                <w:b/>
                <w:bCs/>
                <w:color w:val="000000"/>
                <w:sz w:val="24"/>
              </w:rPr>
            </w:pPr>
            <w:r w:rsidRPr="006B31BC">
              <w:rPr>
                <w:rFonts w:cstheme="minorHAnsi"/>
                <w:b/>
                <w:bCs/>
                <w:color w:val="000000"/>
                <w:sz w:val="24"/>
              </w:rPr>
              <w:t>Estimated uncommitted balance</w:t>
            </w:r>
          </w:p>
        </w:tc>
        <w:tc>
          <w:tcPr>
            <w:tcW w:w="1560" w:type="dxa"/>
            <w:tcBorders>
              <w:top w:val="nil"/>
              <w:left w:val="nil"/>
              <w:bottom w:val="nil"/>
              <w:right w:val="nil"/>
            </w:tcBorders>
            <w:shd w:val="clear" w:color="auto" w:fill="auto"/>
            <w:noWrap/>
            <w:vAlign w:val="bottom"/>
            <w:hideMark/>
          </w:tcPr>
          <w:p w14:paraId="438D2945" w14:textId="5FB6A810" w:rsidR="0006091C" w:rsidRPr="006B31BC" w:rsidRDefault="0006091C" w:rsidP="00A76A9F">
            <w:pPr>
              <w:jc w:val="right"/>
              <w:rPr>
                <w:rFonts w:cstheme="minorHAnsi"/>
                <w:b/>
                <w:bCs/>
                <w:color w:val="000000"/>
                <w:sz w:val="24"/>
              </w:rPr>
            </w:pPr>
            <w:r>
              <w:rPr>
                <w:rFonts w:cstheme="minorHAnsi"/>
                <w:b/>
                <w:bCs/>
                <w:color w:val="000000"/>
                <w:sz w:val="24"/>
              </w:rPr>
              <w:t>£</w:t>
            </w:r>
            <w:r w:rsidRPr="006B31BC">
              <w:rPr>
                <w:rFonts w:cstheme="minorHAnsi"/>
                <w:b/>
                <w:bCs/>
                <w:color w:val="000000"/>
                <w:sz w:val="24"/>
              </w:rPr>
              <w:t>787,059.50</w:t>
            </w:r>
          </w:p>
        </w:tc>
        <w:tc>
          <w:tcPr>
            <w:tcW w:w="1701" w:type="dxa"/>
            <w:tcBorders>
              <w:top w:val="nil"/>
              <w:left w:val="nil"/>
              <w:bottom w:val="nil"/>
              <w:right w:val="nil"/>
            </w:tcBorders>
            <w:shd w:val="clear" w:color="auto" w:fill="auto"/>
            <w:noWrap/>
            <w:vAlign w:val="bottom"/>
            <w:hideMark/>
          </w:tcPr>
          <w:p w14:paraId="1975087F" w14:textId="77777777" w:rsidR="0006091C" w:rsidRPr="006B31BC" w:rsidRDefault="0006091C" w:rsidP="00A76A9F">
            <w:pPr>
              <w:jc w:val="right"/>
              <w:rPr>
                <w:rFonts w:cstheme="minorHAnsi"/>
                <w:b/>
                <w:bCs/>
                <w:color w:val="000000"/>
                <w:sz w:val="24"/>
              </w:rPr>
            </w:pPr>
          </w:p>
        </w:tc>
      </w:tr>
      <w:tr w:rsidR="0006091C" w:rsidRPr="008E49B9" w14:paraId="19A66474" w14:textId="77777777" w:rsidTr="0006091C">
        <w:trPr>
          <w:trHeight w:val="300"/>
        </w:trPr>
        <w:tc>
          <w:tcPr>
            <w:tcW w:w="5670" w:type="dxa"/>
            <w:tcBorders>
              <w:top w:val="nil"/>
              <w:left w:val="nil"/>
              <w:bottom w:val="nil"/>
              <w:right w:val="nil"/>
            </w:tcBorders>
            <w:shd w:val="clear" w:color="auto" w:fill="auto"/>
            <w:noWrap/>
            <w:vAlign w:val="bottom"/>
          </w:tcPr>
          <w:p w14:paraId="53B3A53F" w14:textId="77777777" w:rsidR="0006091C" w:rsidRPr="006B31BC" w:rsidRDefault="0006091C" w:rsidP="00A76A9F">
            <w:pPr>
              <w:rPr>
                <w:rFonts w:cstheme="minorHAnsi"/>
                <w:b/>
                <w:bCs/>
                <w:color w:val="000000"/>
                <w:sz w:val="24"/>
              </w:rPr>
            </w:pPr>
          </w:p>
        </w:tc>
        <w:tc>
          <w:tcPr>
            <w:tcW w:w="1560" w:type="dxa"/>
            <w:tcBorders>
              <w:top w:val="nil"/>
              <w:left w:val="nil"/>
              <w:bottom w:val="nil"/>
              <w:right w:val="nil"/>
            </w:tcBorders>
            <w:shd w:val="clear" w:color="auto" w:fill="auto"/>
            <w:noWrap/>
            <w:vAlign w:val="bottom"/>
          </w:tcPr>
          <w:p w14:paraId="2DD74910" w14:textId="77777777" w:rsidR="0006091C" w:rsidRDefault="0006091C" w:rsidP="00A76A9F">
            <w:pPr>
              <w:jc w:val="right"/>
              <w:rPr>
                <w:rFonts w:cstheme="minorHAnsi"/>
                <w:b/>
                <w:bCs/>
                <w:color w:val="000000"/>
                <w:sz w:val="24"/>
              </w:rPr>
            </w:pPr>
          </w:p>
        </w:tc>
        <w:tc>
          <w:tcPr>
            <w:tcW w:w="1701" w:type="dxa"/>
            <w:tcBorders>
              <w:top w:val="nil"/>
              <w:left w:val="nil"/>
              <w:bottom w:val="nil"/>
              <w:right w:val="nil"/>
            </w:tcBorders>
            <w:shd w:val="clear" w:color="auto" w:fill="auto"/>
            <w:noWrap/>
            <w:vAlign w:val="bottom"/>
          </w:tcPr>
          <w:p w14:paraId="371AC939" w14:textId="77777777" w:rsidR="0006091C" w:rsidRPr="006B31BC" w:rsidRDefault="0006091C" w:rsidP="00A76A9F">
            <w:pPr>
              <w:jc w:val="right"/>
              <w:rPr>
                <w:rFonts w:cstheme="minorHAnsi"/>
                <w:b/>
                <w:bCs/>
                <w:color w:val="000000"/>
                <w:sz w:val="24"/>
              </w:rPr>
            </w:pPr>
          </w:p>
        </w:tc>
      </w:tr>
      <w:tr w:rsidR="0006091C" w:rsidRPr="008E49B9" w14:paraId="1706D489" w14:textId="77777777" w:rsidTr="0006091C">
        <w:trPr>
          <w:trHeight w:val="300"/>
        </w:trPr>
        <w:tc>
          <w:tcPr>
            <w:tcW w:w="5670" w:type="dxa"/>
            <w:tcBorders>
              <w:top w:val="nil"/>
              <w:left w:val="nil"/>
              <w:bottom w:val="nil"/>
              <w:right w:val="nil"/>
            </w:tcBorders>
            <w:shd w:val="clear" w:color="auto" w:fill="D9D9D9" w:themeFill="background1" w:themeFillShade="D9"/>
            <w:noWrap/>
            <w:vAlign w:val="bottom"/>
            <w:hideMark/>
          </w:tcPr>
          <w:p w14:paraId="08CAFD9B" w14:textId="72ED9072" w:rsidR="0006091C" w:rsidRPr="006B31BC" w:rsidRDefault="0006091C" w:rsidP="00A76A9F">
            <w:pPr>
              <w:rPr>
                <w:rFonts w:cstheme="minorHAnsi"/>
                <w:sz w:val="24"/>
              </w:rPr>
            </w:pPr>
            <w:r>
              <w:rPr>
                <w:rFonts w:cstheme="minorHAnsi"/>
                <w:sz w:val="24"/>
              </w:rPr>
              <w:t>Detailed breakdown of Commitments</w:t>
            </w:r>
          </w:p>
        </w:tc>
        <w:tc>
          <w:tcPr>
            <w:tcW w:w="1560" w:type="dxa"/>
            <w:tcBorders>
              <w:top w:val="nil"/>
              <w:left w:val="nil"/>
              <w:bottom w:val="nil"/>
              <w:right w:val="nil"/>
            </w:tcBorders>
            <w:shd w:val="clear" w:color="auto" w:fill="D9D9D9" w:themeFill="background1" w:themeFillShade="D9"/>
            <w:noWrap/>
            <w:vAlign w:val="bottom"/>
            <w:hideMark/>
          </w:tcPr>
          <w:p w14:paraId="6E6FD4D5" w14:textId="77777777" w:rsidR="0006091C" w:rsidRPr="006B31BC" w:rsidRDefault="0006091C" w:rsidP="00A76A9F">
            <w:pPr>
              <w:rPr>
                <w:rFonts w:cstheme="minorHAnsi"/>
                <w:sz w:val="24"/>
              </w:rPr>
            </w:pPr>
          </w:p>
        </w:tc>
        <w:tc>
          <w:tcPr>
            <w:tcW w:w="1701" w:type="dxa"/>
            <w:tcBorders>
              <w:top w:val="nil"/>
              <w:left w:val="nil"/>
              <w:bottom w:val="nil"/>
              <w:right w:val="nil"/>
            </w:tcBorders>
            <w:shd w:val="clear" w:color="auto" w:fill="D9D9D9" w:themeFill="background1" w:themeFillShade="D9"/>
            <w:noWrap/>
            <w:vAlign w:val="bottom"/>
            <w:hideMark/>
          </w:tcPr>
          <w:p w14:paraId="5344F20E" w14:textId="77777777" w:rsidR="0006091C" w:rsidRPr="006B31BC" w:rsidRDefault="0006091C" w:rsidP="00A76A9F">
            <w:pPr>
              <w:rPr>
                <w:rFonts w:cstheme="minorHAnsi"/>
                <w:sz w:val="24"/>
              </w:rPr>
            </w:pPr>
          </w:p>
        </w:tc>
      </w:tr>
      <w:tr w:rsidR="0006091C" w:rsidRPr="008E49B9" w14:paraId="1596ADBB" w14:textId="77777777" w:rsidTr="0006091C">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145040" w14:textId="77777777" w:rsidR="0006091C" w:rsidRPr="006B31BC" w:rsidRDefault="0006091C" w:rsidP="00A76A9F">
            <w:pPr>
              <w:jc w:val="center"/>
              <w:rPr>
                <w:rFonts w:cstheme="minorHAnsi"/>
                <w:b/>
                <w:bCs/>
                <w:color w:val="000000"/>
                <w:sz w:val="24"/>
              </w:rPr>
            </w:pPr>
            <w:r w:rsidRPr="006B31BC">
              <w:rPr>
                <w:rFonts w:cstheme="minorHAnsi"/>
                <w:b/>
                <w:bCs/>
                <w:color w:val="000000"/>
                <w:sz w:val="24"/>
              </w:rPr>
              <w:t>Group A - 2025/26 Statutory Commitments Awards</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3257A834"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nil"/>
              <w:right w:val="nil"/>
            </w:tcBorders>
            <w:shd w:val="clear" w:color="auto" w:fill="auto"/>
            <w:noWrap/>
            <w:vAlign w:val="bottom"/>
            <w:hideMark/>
          </w:tcPr>
          <w:p w14:paraId="67DC9D98" w14:textId="77777777" w:rsidR="0006091C" w:rsidRPr="006B31BC" w:rsidRDefault="0006091C" w:rsidP="00A76A9F">
            <w:pPr>
              <w:rPr>
                <w:rFonts w:cstheme="minorHAnsi"/>
                <w:color w:val="000000"/>
                <w:sz w:val="24"/>
              </w:rPr>
            </w:pPr>
          </w:p>
        </w:tc>
      </w:tr>
      <w:tr w:rsidR="0006091C" w:rsidRPr="008E49B9" w14:paraId="54EA6706" w14:textId="77777777" w:rsidTr="0006091C">
        <w:trPr>
          <w:trHeight w:val="64"/>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5093ACC9" w14:textId="77777777" w:rsidR="0006091C" w:rsidRPr="006B31BC" w:rsidRDefault="0006091C" w:rsidP="00A76A9F">
            <w:pPr>
              <w:rPr>
                <w:rFonts w:cstheme="minorHAnsi"/>
                <w:color w:val="000000"/>
                <w:sz w:val="24"/>
              </w:rPr>
            </w:pPr>
            <w:r w:rsidRPr="006B31BC">
              <w:rPr>
                <w:rFonts w:cstheme="minorHAnsi"/>
                <w:color w:val="000000"/>
                <w:sz w:val="24"/>
              </w:rPr>
              <w:t>HCC Family Safeguarding Team DA Workers &amp; SH Practitioners Contribution</w:t>
            </w:r>
          </w:p>
        </w:tc>
        <w:tc>
          <w:tcPr>
            <w:tcW w:w="1560" w:type="dxa"/>
            <w:tcBorders>
              <w:top w:val="nil"/>
              <w:left w:val="nil"/>
              <w:bottom w:val="single" w:sz="4" w:space="0" w:color="auto"/>
              <w:right w:val="single" w:sz="4" w:space="0" w:color="auto"/>
            </w:tcBorders>
            <w:shd w:val="clear" w:color="000000" w:fill="FFFFFF"/>
            <w:noWrap/>
            <w:vAlign w:val="center"/>
            <w:hideMark/>
          </w:tcPr>
          <w:p w14:paraId="4C586A4B" w14:textId="7D5A4780"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86,000.00</w:t>
            </w:r>
          </w:p>
        </w:tc>
        <w:tc>
          <w:tcPr>
            <w:tcW w:w="1701" w:type="dxa"/>
            <w:tcBorders>
              <w:top w:val="nil"/>
              <w:left w:val="nil"/>
              <w:bottom w:val="nil"/>
              <w:right w:val="nil"/>
            </w:tcBorders>
            <w:shd w:val="clear" w:color="auto" w:fill="auto"/>
            <w:noWrap/>
            <w:vAlign w:val="bottom"/>
            <w:hideMark/>
          </w:tcPr>
          <w:p w14:paraId="76F29FD3" w14:textId="77777777" w:rsidR="0006091C" w:rsidRPr="006B31BC" w:rsidRDefault="0006091C" w:rsidP="00A76A9F">
            <w:pPr>
              <w:jc w:val="right"/>
              <w:rPr>
                <w:rFonts w:cstheme="minorHAnsi"/>
                <w:color w:val="000000"/>
                <w:sz w:val="24"/>
              </w:rPr>
            </w:pPr>
          </w:p>
        </w:tc>
      </w:tr>
      <w:tr w:rsidR="0006091C" w:rsidRPr="008E49B9" w14:paraId="3B475BF4" w14:textId="77777777" w:rsidTr="0006091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F7F374F" w14:textId="77777777" w:rsidR="0006091C" w:rsidRPr="006B31BC" w:rsidRDefault="0006091C" w:rsidP="00A76A9F">
            <w:pPr>
              <w:jc w:val="right"/>
              <w:rPr>
                <w:rFonts w:cstheme="minorHAnsi"/>
                <w:b/>
                <w:bCs/>
                <w:color w:val="000000"/>
                <w:sz w:val="24"/>
              </w:rPr>
            </w:pPr>
            <w:r w:rsidRPr="006B31BC">
              <w:rPr>
                <w:rFonts w:cstheme="minorHAnsi"/>
                <w:b/>
                <w:bCs/>
                <w:color w:val="000000"/>
                <w:sz w:val="24"/>
              </w:rPr>
              <w:t>Sub-total</w:t>
            </w:r>
          </w:p>
        </w:tc>
        <w:tc>
          <w:tcPr>
            <w:tcW w:w="1560" w:type="dxa"/>
            <w:tcBorders>
              <w:top w:val="nil"/>
              <w:left w:val="nil"/>
              <w:bottom w:val="single" w:sz="4" w:space="0" w:color="auto"/>
              <w:right w:val="single" w:sz="4" w:space="0" w:color="auto"/>
            </w:tcBorders>
            <w:shd w:val="clear" w:color="000000" w:fill="FFFFFF"/>
            <w:noWrap/>
            <w:vAlign w:val="center"/>
            <w:hideMark/>
          </w:tcPr>
          <w:p w14:paraId="0E799B48" w14:textId="0B75E39A"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86,000.00</w:t>
            </w:r>
          </w:p>
        </w:tc>
        <w:tc>
          <w:tcPr>
            <w:tcW w:w="1701" w:type="dxa"/>
            <w:tcBorders>
              <w:top w:val="nil"/>
              <w:left w:val="nil"/>
              <w:bottom w:val="nil"/>
              <w:right w:val="nil"/>
            </w:tcBorders>
            <w:shd w:val="clear" w:color="auto" w:fill="auto"/>
            <w:noWrap/>
            <w:vAlign w:val="bottom"/>
            <w:hideMark/>
          </w:tcPr>
          <w:p w14:paraId="6A46DADE" w14:textId="77777777" w:rsidR="0006091C" w:rsidRPr="006B31BC" w:rsidRDefault="0006091C" w:rsidP="00A76A9F">
            <w:pPr>
              <w:jc w:val="right"/>
              <w:rPr>
                <w:rFonts w:cstheme="minorHAnsi"/>
                <w:color w:val="000000"/>
                <w:sz w:val="24"/>
              </w:rPr>
            </w:pPr>
          </w:p>
        </w:tc>
      </w:tr>
      <w:tr w:rsidR="0006091C" w:rsidRPr="008E49B9" w14:paraId="33300748"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3B9F694C" w14:textId="77777777" w:rsidR="0006091C" w:rsidRPr="006B31BC" w:rsidRDefault="0006091C" w:rsidP="00A76A9F">
            <w:pPr>
              <w:jc w:val="center"/>
              <w:rPr>
                <w:rFonts w:cstheme="minorHAnsi"/>
                <w:b/>
                <w:bCs/>
                <w:color w:val="000000"/>
                <w:sz w:val="24"/>
              </w:rPr>
            </w:pPr>
            <w:r w:rsidRPr="006B31BC">
              <w:rPr>
                <w:rFonts w:cstheme="minorHAnsi"/>
                <w:b/>
                <w:bCs/>
                <w:color w:val="000000"/>
                <w:sz w:val="24"/>
              </w:rPr>
              <w:t>Group B - Fly Tipping on Private Land Scheme 2025/26</w:t>
            </w:r>
          </w:p>
        </w:tc>
        <w:tc>
          <w:tcPr>
            <w:tcW w:w="1560" w:type="dxa"/>
            <w:tcBorders>
              <w:top w:val="nil"/>
              <w:left w:val="nil"/>
              <w:bottom w:val="single" w:sz="4" w:space="0" w:color="auto"/>
              <w:right w:val="single" w:sz="4" w:space="0" w:color="auto"/>
            </w:tcBorders>
            <w:shd w:val="clear" w:color="000000" w:fill="FFFFFF"/>
            <w:noWrap/>
            <w:vAlign w:val="center"/>
            <w:hideMark/>
          </w:tcPr>
          <w:p w14:paraId="6D97514A"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nil"/>
              <w:right w:val="nil"/>
            </w:tcBorders>
            <w:shd w:val="clear" w:color="auto" w:fill="auto"/>
            <w:noWrap/>
            <w:vAlign w:val="bottom"/>
            <w:hideMark/>
          </w:tcPr>
          <w:p w14:paraId="61166510" w14:textId="77777777" w:rsidR="0006091C" w:rsidRPr="006B31BC" w:rsidRDefault="0006091C" w:rsidP="00A76A9F">
            <w:pPr>
              <w:rPr>
                <w:rFonts w:cstheme="minorHAnsi"/>
                <w:color w:val="000000"/>
                <w:sz w:val="24"/>
              </w:rPr>
            </w:pPr>
          </w:p>
        </w:tc>
      </w:tr>
      <w:tr w:rsidR="0006091C" w:rsidRPr="008E49B9" w14:paraId="1669097A"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noWrap/>
            <w:vAlign w:val="bottom"/>
            <w:hideMark/>
          </w:tcPr>
          <w:p w14:paraId="54942148" w14:textId="77777777" w:rsidR="0006091C" w:rsidRPr="006B31BC" w:rsidRDefault="0006091C" w:rsidP="00A76A9F">
            <w:pPr>
              <w:rPr>
                <w:rFonts w:cstheme="minorHAnsi"/>
                <w:color w:val="000000"/>
                <w:sz w:val="24"/>
              </w:rPr>
            </w:pPr>
            <w:r w:rsidRPr="006B31BC">
              <w:rPr>
                <w:rFonts w:cstheme="minorHAnsi"/>
                <w:color w:val="000000"/>
                <w:sz w:val="24"/>
              </w:rPr>
              <w:t>Total budget for 2025/26</w:t>
            </w:r>
          </w:p>
        </w:tc>
        <w:tc>
          <w:tcPr>
            <w:tcW w:w="1560" w:type="dxa"/>
            <w:tcBorders>
              <w:top w:val="nil"/>
              <w:left w:val="nil"/>
              <w:bottom w:val="single" w:sz="4" w:space="0" w:color="auto"/>
              <w:right w:val="single" w:sz="4" w:space="0" w:color="auto"/>
            </w:tcBorders>
            <w:shd w:val="clear" w:color="000000" w:fill="FFFFFF"/>
            <w:noWrap/>
            <w:vAlign w:val="bottom"/>
            <w:hideMark/>
          </w:tcPr>
          <w:p w14:paraId="51CDB5F9" w14:textId="44A94637"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20,000.00</w:t>
            </w:r>
          </w:p>
        </w:tc>
        <w:tc>
          <w:tcPr>
            <w:tcW w:w="1701" w:type="dxa"/>
            <w:tcBorders>
              <w:top w:val="nil"/>
              <w:left w:val="nil"/>
              <w:bottom w:val="nil"/>
              <w:right w:val="nil"/>
            </w:tcBorders>
            <w:shd w:val="clear" w:color="auto" w:fill="auto"/>
            <w:noWrap/>
            <w:vAlign w:val="bottom"/>
            <w:hideMark/>
          </w:tcPr>
          <w:p w14:paraId="5BCB0419" w14:textId="77777777" w:rsidR="0006091C" w:rsidRPr="006B31BC" w:rsidRDefault="0006091C" w:rsidP="00A76A9F">
            <w:pPr>
              <w:jc w:val="right"/>
              <w:rPr>
                <w:rFonts w:cstheme="minorHAnsi"/>
                <w:color w:val="000000"/>
                <w:sz w:val="24"/>
              </w:rPr>
            </w:pPr>
          </w:p>
        </w:tc>
      </w:tr>
      <w:tr w:rsidR="0006091C" w:rsidRPr="008E49B9" w14:paraId="32E41C8C" w14:textId="77777777" w:rsidTr="0006091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569D515B" w14:textId="77777777" w:rsidR="0006091C" w:rsidRPr="006B31BC" w:rsidRDefault="0006091C" w:rsidP="00A76A9F">
            <w:pPr>
              <w:jc w:val="right"/>
              <w:rPr>
                <w:rFonts w:cstheme="minorHAnsi"/>
                <w:b/>
                <w:bCs/>
                <w:color w:val="000000"/>
                <w:sz w:val="24"/>
              </w:rPr>
            </w:pPr>
            <w:r w:rsidRPr="006B31BC">
              <w:rPr>
                <w:rFonts w:cstheme="minorHAnsi"/>
                <w:b/>
                <w:bCs/>
                <w:color w:val="000000"/>
                <w:sz w:val="24"/>
              </w:rPr>
              <w:t>Sub-total</w:t>
            </w:r>
          </w:p>
        </w:tc>
        <w:tc>
          <w:tcPr>
            <w:tcW w:w="1560" w:type="dxa"/>
            <w:tcBorders>
              <w:top w:val="nil"/>
              <w:left w:val="nil"/>
              <w:bottom w:val="single" w:sz="4" w:space="0" w:color="auto"/>
              <w:right w:val="single" w:sz="4" w:space="0" w:color="auto"/>
            </w:tcBorders>
            <w:shd w:val="clear" w:color="000000" w:fill="FFFFFF"/>
            <w:noWrap/>
            <w:vAlign w:val="center"/>
            <w:hideMark/>
          </w:tcPr>
          <w:p w14:paraId="6C46E733" w14:textId="2CF77975"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20,000.00</w:t>
            </w:r>
          </w:p>
        </w:tc>
        <w:tc>
          <w:tcPr>
            <w:tcW w:w="1701" w:type="dxa"/>
            <w:tcBorders>
              <w:top w:val="nil"/>
              <w:left w:val="nil"/>
              <w:bottom w:val="nil"/>
              <w:right w:val="nil"/>
            </w:tcBorders>
            <w:shd w:val="clear" w:color="auto" w:fill="auto"/>
            <w:noWrap/>
            <w:vAlign w:val="bottom"/>
            <w:hideMark/>
          </w:tcPr>
          <w:p w14:paraId="772072E1" w14:textId="77777777" w:rsidR="0006091C" w:rsidRPr="006B31BC" w:rsidRDefault="0006091C" w:rsidP="00A76A9F">
            <w:pPr>
              <w:jc w:val="right"/>
              <w:rPr>
                <w:rFonts w:cstheme="minorHAnsi"/>
                <w:color w:val="000000"/>
                <w:sz w:val="24"/>
              </w:rPr>
            </w:pPr>
          </w:p>
        </w:tc>
      </w:tr>
      <w:tr w:rsidR="0006091C" w:rsidRPr="008E49B9" w14:paraId="6AF178D3"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7427F59B" w14:textId="77777777" w:rsidR="0006091C" w:rsidRPr="006B31BC" w:rsidRDefault="0006091C" w:rsidP="00A76A9F">
            <w:pPr>
              <w:jc w:val="center"/>
              <w:rPr>
                <w:rFonts w:cstheme="minorHAnsi"/>
                <w:b/>
                <w:bCs/>
                <w:color w:val="000000"/>
                <w:sz w:val="24"/>
              </w:rPr>
            </w:pPr>
            <w:r w:rsidRPr="006B31BC">
              <w:rPr>
                <w:rFonts w:cstheme="minorHAnsi"/>
                <w:b/>
                <w:bCs/>
                <w:color w:val="000000"/>
                <w:sz w:val="24"/>
              </w:rPr>
              <w:t>Group C - 2025/26 Other Commitments</w:t>
            </w:r>
          </w:p>
        </w:tc>
        <w:tc>
          <w:tcPr>
            <w:tcW w:w="1560" w:type="dxa"/>
            <w:tcBorders>
              <w:top w:val="nil"/>
              <w:left w:val="nil"/>
              <w:bottom w:val="single" w:sz="4" w:space="0" w:color="auto"/>
              <w:right w:val="single" w:sz="4" w:space="0" w:color="auto"/>
            </w:tcBorders>
            <w:shd w:val="clear" w:color="000000" w:fill="FFFFFF"/>
            <w:noWrap/>
            <w:vAlign w:val="center"/>
            <w:hideMark/>
          </w:tcPr>
          <w:p w14:paraId="3C0637D7" w14:textId="77777777" w:rsidR="0006091C" w:rsidRPr="006B31BC" w:rsidRDefault="0006091C" w:rsidP="00A76A9F">
            <w:pPr>
              <w:rPr>
                <w:rFonts w:cstheme="minorHAnsi"/>
                <w:color w:val="000000"/>
                <w:sz w:val="24"/>
              </w:rPr>
            </w:pPr>
            <w:r w:rsidRPr="006B31BC">
              <w:rPr>
                <w:rFonts w:cstheme="minorHAnsi"/>
                <w:color w:val="000000"/>
                <w:sz w:val="24"/>
              </w:rPr>
              <w:t> </w:t>
            </w:r>
          </w:p>
        </w:tc>
        <w:tc>
          <w:tcPr>
            <w:tcW w:w="1701" w:type="dxa"/>
            <w:tcBorders>
              <w:top w:val="nil"/>
              <w:left w:val="nil"/>
              <w:bottom w:val="nil"/>
              <w:right w:val="nil"/>
            </w:tcBorders>
            <w:shd w:val="clear" w:color="auto" w:fill="auto"/>
            <w:noWrap/>
            <w:vAlign w:val="bottom"/>
            <w:hideMark/>
          </w:tcPr>
          <w:p w14:paraId="559908BF" w14:textId="77777777" w:rsidR="0006091C" w:rsidRPr="006B31BC" w:rsidRDefault="0006091C" w:rsidP="00A76A9F">
            <w:pPr>
              <w:rPr>
                <w:rFonts w:cstheme="minorHAnsi"/>
                <w:color w:val="000000"/>
                <w:sz w:val="24"/>
              </w:rPr>
            </w:pPr>
          </w:p>
        </w:tc>
      </w:tr>
      <w:tr w:rsidR="0006091C" w:rsidRPr="008E49B9" w14:paraId="57F2702C" w14:textId="77777777" w:rsidTr="0006091C">
        <w:trPr>
          <w:trHeight w:val="64"/>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4CB53701" w14:textId="77777777" w:rsidR="0006091C" w:rsidRPr="006B31BC" w:rsidRDefault="0006091C" w:rsidP="00A76A9F">
            <w:pPr>
              <w:rPr>
                <w:rFonts w:cstheme="minorHAnsi"/>
                <w:color w:val="000000"/>
                <w:sz w:val="24"/>
              </w:rPr>
            </w:pPr>
            <w:r w:rsidRPr="006B31BC">
              <w:rPr>
                <w:rFonts w:cstheme="minorHAnsi"/>
                <w:color w:val="000000"/>
                <w:sz w:val="24"/>
              </w:rPr>
              <w:t>Chrysalis Contribution</w:t>
            </w:r>
          </w:p>
        </w:tc>
        <w:tc>
          <w:tcPr>
            <w:tcW w:w="1560" w:type="dxa"/>
            <w:tcBorders>
              <w:top w:val="nil"/>
              <w:left w:val="nil"/>
              <w:bottom w:val="single" w:sz="4" w:space="0" w:color="auto"/>
              <w:right w:val="single" w:sz="4" w:space="0" w:color="auto"/>
            </w:tcBorders>
            <w:shd w:val="clear" w:color="000000" w:fill="FFFFFF"/>
            <w:noWrap/>
            <w:vAlign w:val="center"/>
            <w:hideMark/>
          </w:tcPr>
          <w:p w14:paraId="5F0C010C" w14:textId="2CFB504D"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150,000.00</w:t>
            </w:r>
          </w:p>
        </w:tc>
        <w:tc>
          <w:tcPr>
            <w:tcW w:w="1701" w:type="dxa"/>
            <w:tcBorders>
              <w:top w:val="nil"/>
              <w:left w:val="nil"/>
              <w:bottom w:val="nil"/>
              <w:right w:val="nil"/>
            </w:tcBorders>
            <w:shd w:val="clear" w:color="auto" w:fill="auto"/>
            <w:noWrap/>
            <w:vAlign w:val="bottom"/>
            <w:hideMark/>
          </w:tcPr>
          <w:p w14:paraId="6A910179" w14:textId="77777777" w:rsidR="0006091C" w:rsidRPr="006B31BC" w:rsidRDefault="0006091C" w:rsidP="00A76A9F">
            <w:pPr>
              <w:jc w:val="right"/>
              <w:rPr>
                <w:rFonts w:cstheme="minorHAnsi"/>
                <w:color w:val="000000"/>
                <w:sz w:val="24"/>
              </w:rPr>
            </w:pPr>
          </w:p>
        </w:tc>
      </w:tr>
      <w:tr w:rsidR="0006091C" w:rsidRPr="008E49B9" w14:paraId="226F5C60" w14:textId="77777777" w:rsidTr="0006091C">
        <w:trPr>
          <w:trHeight w:val="242"/>
        </w:trPr>
        <w:tc>
          <w:tcPr>
            <w:tcW w:w="5670" w:type="dxa"/>
            <w:tcBorders>
              <w:top w:val="nil"/>
              <w:left w:val="single" w:sz="4" w:space="0" w:color="auto"/>
              <w:bottom w:val="single" w:sz="4" w:space="0" w:color="auto"/>
              <w:right w:val="single" w:sz="4" w:space="0" w:color="auto"/>
            </w:tcBorders>
            <w:shd w:val="clear" w:color="000000" w:fill="FFFFFF"/>
            <w:vAlign w:val="center"/>
            <w:hideMark/>
          </w:tcPr>
          <w:p w14:paraId="0AC6336F" w14:textId="77777777" w:rsidR="0006091C" w:rsidRPr="006B31BC" w:rsidRDefault="0006091C" w:rsidP="00A76A9F">
            <w:pPr>
              <w:rPr>
                <w:rFonts w:cstheme="minorHAnsi"/>
                <w:color w:val="000000"/>
                <w:sz w:val="24"/>
              </w:rPr>
            </w:pPr>
            <w:r w:rsidRPr="006B31BC">
              <w:rPr>
                <w:rFonts w:cstheme="minorHAnsi"/>
                <w:color w:val="000000"/>
                <w:sz w:val="24"/>
              </w:rPr>
              <w:t>Chrysalis 2024/25 Underspend into 2025/26 towards Stalking Intervention</w:t>
            </w:r>
          </w:p>
        </w:tc>
        <w:tc>
          <w:tcPr>
            <w:tcW w:w="1560" w:type="dxa"/>
            <w:tcBorders>
              <w:top w:val="nil"/>
              <w:left w:val="nil"/>
              <w:bottom w:val="single" w:sz="4" w:space="0" w:color="auto"/>
              <w:right w:val="single" w:sz="4" w:space="0" w:color="auto"/>
            </w:tcBorders>
            <w:shd w:val="clear" w:color="000000" w:fill="FFFFFF"/>
            <w:noWrap/>
            <w:vAlign w:val="center"/>
            <w:hideMark/>
          </w:tcPr>
          <w:p w14:paraId="70AFEEEE" w14:textId="404468CC"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40,000.00</w:t>
            </w:r>
          </w:p>
        </w:tc>
        <w:tc>
          <w:tcPr>
            <w:tcW w:w="1701" w:type="dxa"/>
            <w:tcBorders>
              <w:top w:val="nil"/>
              <w:left w:val="nil"/>
              <w:bottom w:val="nil"/>
              <w:right w:val="nil"/>
            </w:tcBorders>
            <w:shd w:val="clear" w:color="auto" w:fill="auto"/>
            <w:noWrap/>
            <w:vAlign w:val="bottom"/>
            <w:hideMark/>
          </w:tcPr>
          <w:p w14:paraId="286E16D9" w14:textId="77777777" w:rsidR="0006091C" w:rsidRPr="006B31BC" w:rsidRDefault="0006091C" w:rsidP="00A76A9F">
            <w:pPr>
              <w:jc w:val="right"/>
              <w:rPr>
                <w:rFonts w:cstheme="minorHAnsi"/>
                <w:color w:val="000000"/>
                <w:sz w:val="24"/>
              </w:rPr>
            </w:pPr>
          </w:p>
        </w:tc>
      </w:tr>
      <w:tr w:rsidR="0006091C" w:rsidRPr="008E49B9" w14:paraId="7C84CDA4" w14:textId="77777777" w:rsidTr="0006091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253784AD" w14:textId="77777777" w:rsidR="0006091C" w:rsidRPr="006B31BC" w:rsidRDefault="0006091C" w:rsidP="00A76A9F">
            <w:pPr>
              <w:rPr>
                <w:rFonts w:cstheme="minorHAnsi"/>
                <w:color w:val="000000"/>
                <w:sz w:val="24"/>
              </w:rPr>
            </w:pPr>
            <w:r w:rsidRPr="006B31BC">
              <w:rPr>
                <w:rFonts w:cstheme="minorHAnsi"/>
                <w:color w:val="000000"/>
                <w:sz w:val="24"/>
              </w:rPr>
              <w:t>Fairness in Justice</w:t>
            </w:r>
            <w:r>
              <w:rPr>
                <w:rFonts w:cstheme="minorHAnsi"/>
                <w:color w:val="000000"/>
                <w:sz w:val="24"/>
              </w:rPr>
              <w:t xml:space="preserve"> Project</w:t>
            </w:r>
            <w:r w:rsidRPr="006B31BC">
              <w:rPr>
                <w:rFonts w:cstheme="minorHAnsi"/>
                <w:color w:val="000000"/>
                <w:sz w:val="24"/>
              </w:rPr>
              <w:t xml:space="preserve"> (final year of funding)</w:t>
            </w:r>
          </w:p>
        </w:tc>
        <w:tc>
          <w:tcPr>
            <w:tcW w:w="1560" w:type="dxa"/>
            <w:tcBorders>
              <w:top w:val="nil"/>
              <w:left w:val="nil"/>
              <w:bottom w:val="single" w:sz="4" w:space="0" w:color="auto"/>
              <w:right w:val="single" w:sz="4" w:space="0" w:color="auto"/>
            </w:tcBorders>
            <w:shd w:val="clear" w:color="000000" w:fill="FFFFFF"/>
            <w:noWrap/>
            <w:vAlign w:val="bottom"/>
            <w:hideMark/>
          </w:tcPr>
          <w:p w14:paraId="5DE9A45B" w14:textId="1B75373F"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33,028.00</w:t>
            </w:r>
          </w:p>
        </w:tc>
        <w:tc>
          <w:tcPr>
            <w:tcW w:w="1701" w:type="dxa"/>
            <w:tcBorders>
              <w:top w:val="nil"/>
              <w:left w:val="nil"/>
              <w:bottom w:val="nil"/>
              <w:right w:val="nil"/>
            </w:tcBorders>
            <w:shd w:val="clear" w:color="auto" w:fill="auto"/>
            <w:noWrap/>
            <w:vAlign w:val="bottom"/>
            <w:hideMark/>
          </w:tcPr>
          <w:p w14:paraId="67532A25" w14:textId="77777777" w:rsidR="0006091C" w:rsidRPr="006B31BC" w:rsidRDefault="0006091C" w:rsidP="00A76A9F">
            <w:pPr>
              <w:jc w:val="right"/>
              <w:rPr>
                <w:rFonts w:cstheme="minorHAnsi"/>
                <w:color w:val="000000"/>
                <w:sz w:val="24"/>
              </w:rPr>
            </w:pPr>
          </w:p>
        </w:tc>
      </w:tr>
      <w:tr w:rsidR="0006091C" w:rsidRPr="008E49B9" w14:paraId="132A6930" w14:textId="77777777" w:rsidTr="0006091C">
        <w:trPr>
          <w:trHeight w:val="300"/>
        </w:trPr>
        <w:tc>
          <w:tcPr>
            <w:tcW w:w="5670" w:type="dxa"/>
            <w:tcBorders>
              <w:top w:val="nil"/>
              <w:left w:val="single" w:sz="4" w:space="0" w:color="auto"/>
              <w:bottom w:val="single" w:sz="4" w:space="0" w:color="auto"/>
              <w:right w:val="single" w:sz="4" w:space="0" w:color="auto"/>
            </w:tcBorders>
            <w:shd w:val="clear" w:color="000000" w:fill="FFFFFF"/>
            <w:noWrap/>
            <w:vAlign w:val="bottom"/>
            <w:hideMark/>
          </w:tcPr>
          <w:p w14:paraId="0DD2049E" w14:textId="77777777" w:rsidR="0006091C" w:rsidRPr="006B31BC" w:rsidRDefault="0006091C" w:rsidP="00A76A9F">
            <w:pPr>
              <w:rPr>
                <w:rFonts w:cstheme="minorHAnsi"/>
                <w:color w:val="000000"/>
                <w:sz w:val="24"/>
              </w:rPr>
            </w:pPr>
            <w:r w:rsidRPr="006B31BC">
              <w:rPr>
                <w:rFonts w:cstheme="minorHAnsi"/>
                <w:color w:val="000000"/>
                <w:sz w:val="24"/>
              </w:rPr>
              <w:t>Youth Panel Project (part 2 of 2 payment)</w:t>
            </w:r>
          </w:p>
        </w:tc>
        <w:tc>
          <w:tcPr>
            <w:tcW w:w="1560" w:type="dxa"/>
            <w:tcBorders>
              <w:top w:val="nil"/>
              <w:left w:val="nil"/>
              <w:bottom w:val="single" w:sz="4" w:space="0" w:color="auto"/>
              <w:right w:val="single" w:sz="4" w:space="0" w:color="auto"/>
            </w:tcBorders>
            <w:shd w:val="clear" w:color="000000" w:fill="FFFFFF"/>
            <w:noWrap/>
            <w:vAlign w:val="bottom"/>
            <w:hideMark/>
          </w:tcPr>
          <w:p w14:paraId="4D07D493" w14:textId="7AD53D41"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16,912.50</w:t>
            </w:r>
          </w:p>
        </w:tc>
        <w:tc>
          <w:tcPr>
            <w:tcW w:w="1701" w:type="dxa"/>
            <w:tcBorders>
              <w:top w:val="nil"/>
              <w:left w:val="nil"/>
              <w:bottom w:val="nil"/>
              <w:right w:val="nil"/>
            </w:tcBorders>
            <w:shd w:val="clear" w:color="auto" w:fill="auto"/>
            <w:noWrap/>
            <w:vAlign w:val="bottom"/>
            <w:hideMark/>
          </w:tcPr>
          <w:p w14:paraId="4072E790" w14:textId="77777777" w:rsidR="0006091C" w:rsidRPr="006B31BC" w:rsidRDefault="0006091C" w:rsidP="00A76A9F">
            <w:pPr>
              <w:jc w:val="right"/>
              <w:rPr>
                <w:rFonts w:cstheme="minorHAnsi"/>
                <w:color w:val="000000"/>
                <w:sz w:val="24"/>
              </w:rPr>
            </w:pPr>
          </w:p>
        </w:tc>
      </w:tr>
      <w:tr w:rsidR="0006091C" w:rsidRPr="008E49B9" w14:paraId="3A99D181" w14:textId="77777777" w:rsidTr="0006091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5D12232A" w14:textId="77777777" w:rsidR="0006091C" w:rsidRPr="006B31BC" w:rsidRDefault="0006091C" w:rsidP="00A76A9F">
            <w:pPr>
              <w:jc w:val="right"/>
              <w:rPr>
                <w:rFonts w:cstheme="minorHAnsi"/>
                <w:b/>
                <w:bCs/>
                <w:color w:val="000000"/>
                <w:sz w:val="24"/>
              </w:rPr>
            </w:pPr>
            <w:r w:rsidRPr="006B31BC">
              <w:rPr>
                <w:rFonts w:cstheme="minorHAnsi"/>
                <w:b/>
                <w:bCs/>
                <w:color w:val="000000"/>
                <w:sz w:val="24"/>
              </w:rPr>
              <w:t>Sub-total</w:t>
            </w:r>
          </w:p>
        </w:tc>
        <w:tc>
          <w:tcPr>
            <w:tcW w:w="1560" w:type="dxa"/>
            <w:tcBorders>
              <w:top w:val="nil"/>
              <w:left w:val="nil"/>
              <w:bottom w:val="single" w:sz="4" w:space="0" w:color="auto"/>
              <w:right w:val="single" w:sz="4" w:space="0" w:color="auto"/>
            </w:tcBorders>
            <w:shd w:val="clear" w:color="000000" w:fill="FFFFFF"/>
            <w:noWrap/>
            <w:vAlign w:val="center"/>
            <w:hideMark/>
          </w:tcPr>
          <w:p w14:paraId="1BDBDC19" w14:textId="619BF0DB" w:rsidR="0006091C" w:rsidRPr="006B31BC" w:rsidRDefault="0006091C" w:rsidP="00A76A9F">
            <w:pPr>
              <w:jc w:val="right"/>
              <w:rPr>
                <w:rFonts w:cstheme="minorHAnsi"/>
                <w:color w:val="000000"/>
                <w:sz w:val="24"/>
              </w:rPr>
            </w:pPr>
            <w:r w:rsidRPr="006B31BC">
              <w:rPr>
                <w:rFonts w:cstheme="minorHAnsi"/>
                <w:color w:val="000000"/>
                <w:sz w:val="24"/>
              </w:rPr>
              <w:t>-</w:t>
            </w:r>
            <w:r>
              <w:rPr>
                <w:rFonts w:cstheme="minorHAnsi"/>
                <w:color w:val="000000"/>
                <w:sz w:val="24"/>
              </w:rPr>
              <w:t>£</w:t>
            </w:r>
            <w:r w:rsidRPr="006B31BC">
              <w:rPr>
                <w:rFonts w:cstheme="minorHAnsi"/>
                <w:color w:val="000000"/>
                <w:sz w:val="24"/>
              </w:rPr>
              <w:t>239,940.50</w:t>
            </w:r>
          </w:p>
        </w:tc>
        <w:tc>
          <w:tcPr>
            <w:tcW w:w="1701" w:type="dxa"/>
            <w:tcBorders>
              <w:top w:val="nil"/>
              <w:left w:val="nil"/>
              <w:bottom w:val="nil"/>
              <w:right w:val="nil"/>
            </w:tcBorders>
            <w:shd w:val="clear" w:color="auto" w:fill="auto"/>
            <w:noWrap/>
            <w:vAlign w:val="bottom"/>
            <w:hideMark/>
          </w:tcPr>
          <w:p w14:paraId="5C977CC1" w14:textId="77777777" w:rsidR="0006091C" w:rsidRPr="006B31BC" w:rsidRDefault="0006091C" w:rsidP="00A76A9F">
            <w:pPr>
              <w:jc w:val="right"/>
              <w:rPr>
                <w:rFonts w:cstheme="minorHAnsi"/>
                <w:color w:val="000000"/>
                <w:sz w:val="24"/>
              </w:rPr>
            </w:pPr>
          </w:p>
        </w:tc>
      </w:tr>
      <w:tr w:rsidR="0006091C" w:rsidRPr="008E49B9" w14:paraId="4C1CD6B0" w14:textId="77777777" w:rsidTr="0006091C">
        <w:trPr>
          <w:trHeight w:val="30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A071017" w14:textId="77777777" w:rsidR="0006091C" w:rsidRPr="006B31BC" w:rsidRDefault="0006091C" w:rsidP="00A76A9F">
            <w:pPr>
              <w:rPr>
                <w:rFonts w:cstheme="minorHAnsi"/>
                <w:b/>
                <w:bCs/>
                <w:color w:val="000000"/>
                <w:sz w:val="24"/>
              </w:rPr>
            </w:pPr>
            <w:r w:rsidRPr="006B31BC">
              <w:rPr>
                <w:rFonts w:cstheme="minorHAnsi"/>
                <w:b/>
                <w:bCs/>
                <w:color w:val="000000"/>
                <w:sz w:val="24"/>
              </w:rPr>
              <w:t>Commitments Grand Total</w:t>
            </w:r>
          </w:p>
        </w:tc>
        <w:tc>
          <w:tcPr>
            <w:tcW w:w="1560" w:type="dxa"/>
            <w:tcBorders>
              <w:top w:val="nil"/>
              <w:left w:val="nil"/>
              <w:bottom w:val="single" w:sz="4" w:space="0" w:color="auto"/>
              <w:right w:val="single" w:sz="4" w:space="0" w:color="auto"/>
            </w:tcBorders>
            <w:shd w:val="clear" w:color="auto" w:fill="auto"/>
            <w:noWrap/>
            <w:vAlign w:val="bottom"/>
            <w:hideMark/>
          </w:tcPr>
          <w:p w14:paraId="3C010E1C" w14:textId="3673E058" w:rsidR="0006091C" w:rsidRPr="006B31BC" w:rsidRDefault="0006091C" w:rsidP="00A76A9F">
            <w:pPr>
              <w:jc w:val="right"/>
              <w:rPr>
                <w:rFonts w:cstheme="minorHAnsi"/>
                <w:b/>
                <w:bCs/>
                <w:color w:val="000000"/>
                <w:sz w:val="24"/>
              </w:rPr>
            </w:pPr>
            <w:r w:rsidRPr="006B31BC">
              <w:rPr>
                <w:rFonts w:cstheme="minorHAnsi"/>
                <w:b/>
                <w:bCs/>
                <w:color w:val="000000"/>
                <w:sz w:val="24"/>
              </w:rPr>
              <w:t>-</w:t>
            </w:r>
            <w:r>
              <w:rPr>
                <w:rFonts w:cstheme="minorHAnsi"/>
                <w:b/>
                <w:bCs/>
                <w:color w:val="000000"/>
                <w:sz w:val="24"/>
              </w:rPr>
              <w:t>£</w:t>
            </w:r>
            <w:r w:rsidRPr="006B31BC">
              <w:rPr>
                <w:rFonts w:cstheme="minorHAnsi"/>
                <w:b/>
                <w:bCs/>
                <w:color w:val="000000"/>
                <w:sz w:val="24"/>
              </w:rPr>
              <w:t>345,940.50</w:t>
            </w:r>
          </w:p>
        </w:tc>
        <w:tc>
          <w:tcPr>
            <w:tcW w:w="1701" w:type="dxa"/>
            <w:tcBorders>
              <w:top w:val="nil"/>
              <w:left w:val="nil"/>
              <w:bottom w:val="nil"/>
              <w:right w:val="nil"/>
            </w:tcBorders>
            <w:shd w:val="clear" w:color="auto" w:fill="auto"/>
            <w:noWrap/>
            <w:vAlign w:val="bottom"/>
            <w:hideMark/>
          </w:tcPr>
          <w:p w14:paraId="0F871427" w14:textId="77777777" w:rsidR="0006091C" w:rsidRPr="006B31BC" w:rsidRDefault="0006091C" w:rsidP="00A76A9F">
            <w:pPr>
              <w:jc w:val="right"/>
              <w:rPr>
                <w:rFonts w:cstheme="minorHAnsi"/>
                <w:b/>
                <w:bCs/>
                <w:color w:val="000000"/>
                <w:sz w:val="24"/>
              </w:rPr>
            </w:pPr>
          </w:p>
        </w:tc>
      </w:tr>
    </w:tbl>
    <w:p w14:paraId="07348B66" w14:textId="1B2A7BCA" w:rsidR="0006091C" w:rsidRDefault="0006091C">
      <w:pPr>
        <w:rPr>
          <w:rFonts w:cstheme="minorHAnsi"/>
          <w:color w:val="000000" w:themeColor="text1"/>
          <w:sz w:val="24"/>
          <w:szCs w:val="24"/>
        </w:rPr>
      </w:pPr>
    </w:p>
    <w:p w14:paraId="47DBB4BF" w14:textId="77777777" w:rsidR="0006091C" w:rsidRDefault="0006091C">
      <w:pPr>
        <w:rPr>
          <w:rFonts w:cstheme="minorHAnsi"/>
          <w:color w:val="000000" w:themeColor="text1"/>
          <w:sz w:val="24"/>
          <w:szCs w:val="24"/>
        </w:rPr>
      </w:pPr>
      <w:r>
        <w:rPr>
          <w:rFonts w:cstheme="minorHAnsi"/>
          <w:color w:val="000000" w:themeColor="text1"/>
          <w:sz w:val="24"/>
          <w:szCs w:val="24"/>
        </w:rPr>
        <w:br w:type="page"/>
      </w:r>
    </w:p>
    <w:p w14:paraId="19761FCF" w14:textId="12C858D0" w:rsidR="0019667C" w:rsidRDefault="00A30059" w:rsidP="0006091C">
      <w:pPr>
        <w:pStyle w:val="NoSpacing"/>
        <w:rPr>
          <w:color w:val="000000" w:themeColor="text1"/>
          <w:sz w:val="24"/>
          <w:szCs w:val="24"/>
        </w:rPr>
      </w:pPr>
      <w:r w:rsidRPr="0006091C">
        <w:rPr>
          <w:b/>
          <w:bCs/>
          <w:color w:val="000000" w:themeColor="text1"/>
          <w:sz w:val="24"/>
          <w:szCs w:val="24"/>
        </w:rPr>
        <w:lastRenderedPageBreak/>
        <w:t xml:space="preserve">Appendix </w:t>
      </w:r>
      <w:r w:rsidR="6C2218BC" w:rsidRPr="0006091C">
        <w:rPr>
          <w:b/>
          <w:bCs/>
          <w:color w:val="000000" w:themeColor="text1"/>
          <w:sz w:val="24"/>
          <w:szCs w:val="24"/>
        </w:rPr>
        <w:t>B</w:t>
      </w:r>
      <w:r w:rsidR="0006091C" w:rsidRPr="0006091C">
        <w:rPr>
          <w:b/>
          <w:bCs/>
          <w:color w:val="000000" w:themeColor="text1"/>
          <w:sz w:val="24"/>
          <w:szCs w:val="24"/>
        </w:rPr>
        <w:t xml:space="preserve">: </w:t>
      </w:r>
      <w:r w:rsidR="0006091C" w:rsidRPr="0006091C">
        <w:rPr>
          <w:color w:val="000000" w:themeColor="text1"/>
          <w:sz w:val="24"/>
          <w:szCs w:val="24"/>
        </w:rPr>
        <w:t>Crimestoppers CHB Support</w:t>
      </w:r>
      <w:r w:rsidR="0006091C">
        <w:t xml:space="preserve"> Proposal</w:t>
      </w:r>
      <w:r>
        <w:br/>
      </w:r>
    </w:p>
    <w:p w14:paraId="64E35301" w14:textId="77777777" w:rsidR="00251409" w:rsidRPr="00240B82" w:rsidRDefault="00251409" w:rsidP="7D0B20C0">
      <w:pPr>
        <w:pStyle w:val="NoSpacing"/>
        <w:rPr>
          <w:color w:val="000000" w:themeColor="text1"/>
          <w:sz w:val="24"/>
          <w:szCs w:val="24"/>
        </w:rPr>
      </w:pPr>
    </w:p>
    <w:p w14:paraId="5F5B56F6" w14:textId="76A75913" w:rsidR="007E054E" w:rsidRPr="007E054E" w:rsidRDefault="007E054E" w:rsidP="007E054E">
      <w:pPr>
        <w:pStyle w:val="NoSpacing"/>
        <w:rPr>
          <w:rFonts w:cstheme="minorHAnsi"/>
          <w:b/>
          <w:bCs/>
          <w:color w:val="000000" w:themeColor="text1"/>
          <w:sz w:val="24"/>
          <w:szCs w:val="24"/>
        </w:rPr>
      </w:pPr>
      <w:r w:rsidRPr="007E054E">
        <w:rPr>
          <w:rFonts w:cstheme="minorHAnsi"/>
          <w:b/>
          <w:bCs/>
          <w:color w:val="000000" w:themeColor="text1"/>
          <w:sz w:val="24"/>
          <w:szCs w:val="24"/>
        </w:rPr>
        <w:t>Hertfordshire Crimestoppers CHB Support</w:t>
      </w:r>
    </w:p>
    <w:p w14:paraId="54ADE1FC"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u w:val="single"/>
        </w:rPr>
        <w:t>Aim</w:t>
      </w:r>
      <w:r w:rsidRPr="007E054E">
        <w:rPr>
          <w:rFonts w:cstheme="minorHAnsi"/>
          <w:color w:val="000000" w:themeColor="text1"/>
          <w:sz w:val="24"/>
          <w:szCs w:val="24"/>
        </w:rPr>
        <w:t>:</w:t>
      </w:r>
    </w:p>
    <w:p w14:paraId="2DC368D9"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The aim of Crimestoppers involvement in is to encourage members of the public to come forward with information about various crimes affecting their communities within Hemel Hempstead.</w:t>
      </w:r>
    </w:p>
    <w:p w14:paraId="3C9A20AD"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Objectives:</w:t>
      </w:r>
    </w:p>
    <w:p w14:paraId="7FE47080" w14:textId="77777777" w:rsidR="007E054E" w:rsidRPr="007E054E" w:rsidRDefault="007E054E" w:rsidP="007E054E">
      <w:pPr>
        <w:pStyle w:val="NoSpacing"/>
        <w:numPr>
          <w:ilvl w:val="0"/>
          <w:numId w:val="43"/>
        </w:numPr>
        <w:rPr>
          <w:rFonts w:cstheme="minorHAnsi"/>
          <w:color w:val="000000" w:themeColor="text1"/>
          <w:sz w:val="24"/>
          <w:szCs w:val="24"/>
        </w:rPr>
      </w:pPr>
      <w:r w:rsidRPr="007E054E">
        <w:rPr>
          <w:rFonts w:cstheme="minorHAnsi"/>
          <w:color w:val="000000" w:themeColor="text1"/>
          <w:sz w:val="24"/>
          <w:szCs w:val="24"/>
        </w:rPr>
        <w:t>Increase of disseminated reports to Hertfordshire Constabulary.</w:t>
      </w:r>
    </w:p>
    <w:p w14:paraId="79BCCEAA" w14:textId="77777777" w:rsidR="007E054E" w:rsidRPr="007E054E" w:rsidRDefault="007E054E" w:rsidP="007E054E">
      <w:pPr>
        <w:pStyle w:val="NoSpacing"/>
        <w:numPr>
          <w:ilvl w:val="0"/>
          <w:numId w:val="43"/>
        </w:numPr>
        <w:rPr>
          <w:rFonts w:cstheme="minorHAnsi"/>
          <w:color w:val="000000" w:themeColor="text1"/>
          <w:sz w:val="24"/>
          <w:szCs w:val="24"/>
        </w:rPr>
      </w:pPr>
      <w:r w:rsidRPr="007E054E">
        <w:rPr>
          <w:rFonts w:cstheme="minorHAnsi"/>
          <w:color w:val="000000" w:themeColor="text1"/>
          <w:sz w:val="24"/>
          <w:szCs w:val="24"/>
        </w:rPr>
        <w:t>Increased education around the specific key concerns of residents living in the identified CHB location.</w:t>
      </w:r>
    </w:p>
    <w:p w14:paraId="5B514CD0" w14:textId="77777777" w:rsidR="007E054E" w:rsidRPr="007E054E" w:rsidRDefault="007E054E" w:rsidP="007E054E">
      <w:pPr>
        <w:pStyle w:val="NoSpacing"/>
        <w:numPr>
          <w:ilvl w:val="0"/>
          <w:numId w:val="43"/>
        </w:numPr>
        <w:rPr>
          <w:rFonts w:cstheme="minorHAnsi"/>
          <w:color w:val="000000" w:themeColor="text1"/>
          <w:sz w:val="24"/>
          <w:szCs w:val="24"/>
        </w:rPr>
      </w:pPr>
      <w:r w:rsidRPr="007E054E">
        <w:rPr>
          <w:rFonts w:cstheme="minorHAnsi"/>
          <w:color w:val="000000" w:themeColor="text1"/>
          <w:sz w:val="24"/>
          <w:szCs w:val="24"/>
        </w:rPr>
        <w:t>Enabling residents feel empowered and able to speak up about crime.</w:t>
      </w:r>
    </w:p>
    <w:p w14:paraId="58FCA78B" w14:textId="77777777" w:rsidR="007E054E" w:rsidRPr="007E054E" w:rsidRDefault="007E054E" w:rsidP="007E054E">
      <w:pPr>
        <w:pStyle w:val="NoSpacing"/>
        <w:numPr>
          <w:ilvl w:val="0"/>
          <w:numId w:val="43"/>
        </w:numPr>
        <w:rPr>
          <w:rFonts w:cstheme="minorHAnsi"/>
          <w:color w:val="000000" w:themeColor="text1"/>
          <w:sz w:val="24"/>
          <w:szCs w:val="24"/>
        </w:rPr>
      </w:pPr>
      <w:r w:rsidRPr="007E054E">
        <w:rPr>
          <w:rFonts w:cstheme="minorHAnsi"/>
          <w:color w:val="000000" w:themeColor="text1"/>
          <w:sz w:val="24"/>
          <w:szCs w:val="24"/>
        </w:rPr>
        <w:t>Reduction of crime via Crimestoppers activity.</w:t>
      </w:r>
    </w:p>
    <w:p w14:paraId="6FB4737C" w14:textId="77777777" w:rsidR="007E054E" w:rsidRPr="007E054E" w:rsidRDefault="007E054E" w:rsidP="007E054E">
      <w:pPr>
        <w:pStyle w:val="NoSpacing"/>
        <w:numPr>
          <w:ilvl w:val="0"/>
          <w:numId w:val="43"/>
        </w:numPr>
        <w:rPr>
          <w:rFonts w:cstheme="minorHAnsi"/>
          <w:color w:val="000000" w:themeColor="text1"/>
          <w:sz w:val="24"/>
          <w:szCs w:val="24"/>
        </w:rPr>
      </w:pPr>
      <w:r w:rsidRPr="007E054E">
        <w:rPr>
          <w:rFonts w:cstheme="minorHAnsi"/>
          <w:color w:val="000000" w:themeColor="text1"/>
          <w:sz w:val="24"/>
          <w:szCs w:val="24"/>
        </w:rPr>
        <w:t>NB: Specifically, the ‘Zone’ signs serve as a deterrent for criminal activity due to a sense of ‘community eyes and ears’ with an anonymous way of reporting information.</w:t>
      </w:r>
    </w:p>
    <w:p w14:paraId="7FBEA253" w14:textId="77777777" w:rsidR="007E054E" w:rsidRDefault="007E054E" w:rsidP="007E054E">
      <w:pPr>
        <w:pStyle w:val="NoSpacing"/>
        <w:rPr>
          <w:rFonts w:cstheme="minorHAnsi"/>
          <w:b/>
          <w:bCs/>
          <w:color w:val="000000" w:themeColor="text1"/>
          <w:sz w:val="24"/>
          <w:szCs w:val="24"/>
        </w:rPr>
      </w:pPr>
    </w:p>
    <w:p w14:paraId="78BF3CC7" w14:textId="25CE8B31" w:rsidR="007E054E" w:rsidRPr="007E054E" w:rsidRDefault="007E054E" w:rsidP="007E054E">
      <w:pPr>
        <w:pStyle w:val="NoSpacing"/>
        <w:rPr>
          <w:rFonts w:cstheme="minorHAnsi"/>
          <w:b/>
          <w:bCs/>
          <w:color w:val="000000" w:themeColor="text1"/>
          <w:sz w:val="24"/>
          <w:szCs w:val="24"/>
        </w:rPr>
      </w:pPr>
      <w:r w:rsidRPr="007E054E">
        <w:rPr>
          <w:rFonts w:cstheme="minorHAnsi"/>
          <w:b/>
          <w:bCs/>
          <w:color w:val="000000" w:themeColor="text1"/>
          <w:sz w:val="24"/>
          <w:szCs w:val="24"/>
        </w:rPr>
        <w:t>This Crimestoppers proposal shows the various costing options for a Crimestoppers campaign.</w:t>
      </w:r>
    </w:p>
    <w:p w14:paraId="5B8B8B50" w14:textId="77777777" w:rsidR="007E054E" w:rsidRPr="007E054E" w:rsidRDefault="007E054E" w:rsidP="007E054E">
      <w:pPr>
        <w:pStyle w:val="NoSpacing"/>
        <w:rPr>
          <w:rFonts w:cstheme="minorHAnsi"/>
          <w:color w:val="000000" w:themeColor="text1"/>
          <w:sz w:val="24"/>
          <w:szCs w:val="24"/>
          <w:u w:val="single"/>
        </w:rPr>
      </w:pPr>
      <w:r w:rsidRPr="007E054E">
        <w:rPr>
          <w:rFonts w:cstheme="minorHAnsi"/>
          <w:color w:val="000000" w:themeColor="text1"/>
          <w:sz w:val="24"/>
          <w:szCs w:val="24"/>
          <w:u w:val="single"/>
        </w:rPr>
        <w:t>Crimestoppers zone’s introduction:</w:t>
      </w:r>
    </w:p>
    <w:p w14:paraId="136C60FE"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Crimestoppers Zones are being used in several counties as part of the Clear Hold Build (CHB) strategy. CHB is a partnership initiative tackling organised crime groups in specific neighbourhoods, building community resilience, improving confidence and trust, and making the area a safer place to live.</w:t>
      </w:r>
    </w:p>
    <w:p w14:paraId="3FD1BD73"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A Crimestoppers Zone focuses on a geographical area where there is high crime, low reporting and low confidence in the police or other agencies. The area is saturated with Crimestoppers messaging, emphasising that information about criminal activity can be reported 100% anonymously.</w:t>
      </w:r>
    </w:p>
    <w:p w14:paraId="6C5DC210"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The Zone is particularly beneficial if it can be set-up prior to the Clear phase, followed by repeat messaging throughout the Hold and Build phases.</w:t>
      </w:r>
    </w:p>
    <w:p w14:paraId="37E57AFA" w14:textId="01B7F2B9" w:rsid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In other areas where Crimestoppers Zones have been established, councils have erected the signs in the target locations on behalf of Crimestoppers. Your</w:t>
      </w:r>
      <w:r w:rsidR="00251409">
        <w:rPr>
          <w:rFonts w:cstheme="minorHAnsi"/>
          <w:color w:val="000000" w:themeColor="text1"/>
          <w:sz w:val="24"/>
          <w:szCs w:val="24"/>
        </w:rPr>
        <w:t xml:space="preserve"> </w:t>
      </w:r>
      <w:r w:rsidRPr="007E054E">
        <w:rPr>
          <w:rFonts w:cstheme="minorHAnsi"/>
          <w:color w:val="000000" w:themeColor="text1"/>
          <w:sz w:val="24"/>
          <w:szCs w:val="24"/>
        </w:rPr>
        <w:t>Regional Manage</w:t>
      </w:r>
      <w:r w:rsidR="006B6C2A">
        <w:rPr>
          <w:rFonts w:cstheme="minorHAnsi"/>
          <w:color w:val="000000" w:themeColor="text1"/>
          <w:sz w:val="24"/>
          <w:szCs w:val="24"/>
        </w:rPr>
        <w:t>r</w:t>
      </w:r>
      <w:r w:rsidRPr="007E054E">
        <w:rPr>
          <w:rFonts w:cstheme="minorHAnsi"/>
          <w:color w:val="000000" w:themeColor="text1"/>
          <w:sz w:val="24"/>
          <w:szCs w:val="24"/>
        </w:rPr>
        <w:t xml:space="preserve"> can </w:t>
      </w:r>
      <w:r w:rsidR="0006091C" w:rsidRPr="007E054E">
        <w:rPr>
          <w:rFonts w:cstheme="minorHAnsi"/>
          <w:color w:val="000000" w:themeColor="text1"/>
          <w:sz w:val="24"/>
          <w:szCs w:val="24"/>
        </w:rPr>
        <w:t>collaborate</w:t>
      </w:r>
      <w:r w:rsidRPr="007E054E">
        <w:rPr>
          <w:rFonts w:cstheme="minorHAnsi"/>
          <w:color w:val="000000" w:themeColor="text1"/>
          <w:sz w:val="24"/>
          <w:szCs w:val="24"/>
        </w:rPr>
        <w:t xml:space="preserve"> with the police and council/s to facilitate this</w:t>
      </w:r>
      <w:r w:rsidR="00251409">
        <w:rPr>
          <w:rFonts w:cstheme="minorHAnsi"/>
          <w:color w:val="000000" w:themeColor="text1"/>
          <w:sz w:val="24"/>
          <w:szCs w:val="24"/>
        </w:rPr>
        <w:br/>
      </w:r>
    </w:p>
    <w:p w14:paraId="79AB8CC7" w14:textId="77777777" w:rsidR="007E054E" w:rsidRPr="007E054E" w:rsidRDefault="007E054E" w:rsidP="007E054E">
      <w:pPr>
        <w:pStyle w:val="NoSpacing"/>
        <w:rPr>
          <w:rFonts w:cstheme="minorHAnsi"/>
          <w:color w:val="000000" w:themeColor="text1"/>
          <w:sz w:val="24"/>
          <w:szCs w:val="24"/>
        </w:rPr>
      </w:pPr>
      <w:r w:rsidRPr="007E054E">
        <w:rPr>
          <w:rFonts w:cstheme="minorHAnsi"/>
          <w:b/>
          <w:bCs/>
          <w:color w:val="000000" w:themeColor="text1"/>
          <w:sz w:val="24"/>
          <w:szCs w:val="24"/>
          <w:u w:val="single"/>
        </w:rPr>
        <w:t>Spend</w:t>
      </w:r>
      <w:r w:rsidRPr="007E054E">
        <w:rPr>
          <w:rFonts w:cstheme="minorHAnsi"/>
          <w:color w:val="000000" w:themeColor="text1"/>
          <w:sz w:val="24"/>
          <w:szCs w:val="24"/>
        </w:rPr>
        <w:t xml:space="preserve"> can be adjusted to suit requirements/desired activity, and elements of the below can be selected from all categories.</w:t>
      </w:r>
    </w:p>
    <w:p w14:paraId="4544A4D4" w14:textId="77777777" w:rsidR="007E054E" w:rsidRPr="007E054E" w:rsidRDefault="007E054E" w:rsidP="007E054E">
      <w:pPr>
        <w:pStyle w:val="NoSpacing"/>
        <w:rPr>
          <w:rFonts w:cstheme="minorHAnsi"/>
          <w:b/>
          <w:bCs/>
          <w:color w:val="000000" w:themeColor="text1"/>
          <w:sz w:val="24"/>
          <w:szCs w:val="24"/>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4"/>
        <w:gridCol w:w="6354"/>
        <w:gridCol w:w="1899"/>
      </w:tblGrid>
      <w:tr w:rsidR="007E054E" w:rsidRPr="007E054E" w14:paraId="768DB6ED" w14:textId="77777777" w:rsidTr="00251409">
        <w:trPr>
          <w:trHeight w:val="266"/>
        </w:trPr>
        <w:tc>
          <w:tcPr>
            <w:tcW w:w="1414" w:type="dxa"/>
            <w:shd w:val="clear" w:color="auto" w:fill="D9D9D9" w:themeFill="background1" w:themeFillShade="D9"/>
          </w:tcPr>
          <w:p w14:paraId="757440A3" w14:textId="77777777" w:rsidR="007E054E" w:rsidRPr="007E054E" w:rsidRDefault="007E054E" w:rsidP="00251409">
            <w:pPr>
              <w:pStyle w:val="NoSpacing"/>
              <w:jc w:val="center"/>
              <w:rPr>
                <w:rFonts w:cstheme="minorHAnsi"/>
                <w:b/>
                <w:bCs/>
                <w:color w:val="000000" w:themeColor="text1"/>
              </w:rPr>
            </w:pPr>
            <w:r w:rsidRPr="007E054E">
              <w:rPr>
                <w:rFonts w:cstheme="minorHAnsi"/>
                <w:b/>
                <w:bCs/>
                <w:color w:val="000000" w:themeColor="text1"/>
              </w:rPr>
              <w:t>Funding level</w:t>
            </w:r>
          </w:p>
        </w:tc>
        <w:tc>
          <w:tcPr>
            <w:tcW w:w="6354" w:type="dxa"/>
            <w:shd w:val="clear" w:color="auto" w:fill="D9D9D9" w:themeFill="background1" w:themeFillShade="D9"/>
          </w:tcPr>
          <w:p w14:paraId="07E0B570" w14:textId="77777777" w:rsidR="007E054E" w:rsidRPr="007E054E" w:rsidRDefault="007E054E" w:rsidP="00251409">
            <w:pPr>
              <w:pStyle w:val="NoSpacing"/>
              <w:jc w:val="center"/>
              <w:rPr>
                <w:rFonts w:cstheme="minorHAnsi"/>
                <w:b/>
                <w:bCs/>
                <w:color w:val="000000" w:themeColor="text1"/>
              </w:rPr>
            </w:pPr>
            <w:r w:rsidRPr="007E054E">
              <w:rPr>
                <w:rFonts w:cstheme="minorHAnsi"/>
                <w:b/>
                <w:bCs/>
                <w:color w:val="000000" w:themeColor="text1"/>
              </w:rPr>
              <w:t>Crimestoppers Activity</w:t>
            </w:r>
          </w:p>
        </w:tc>
        <w:tc>
          <w:tcPr>
            <w:tcW w:w="1899" w:type="dxa"/>
            <w:shd w:val="clear" w:color="auto" w:fill="D9D9D9" w:themeFill="background1" w:themeFillShade="D9"/>
          </w:tcPr>
          <w:p w14:paraId="529D45DB" w14:textId="77777777" w:rsidR="007E054E" w:rsidRPr="007E054E" w:rsidRDefault="007E054E" w:rsidP="00251409">
            <w:pPr>
              <w:pStyle w:val="NoSpacing"/>
              <w:jc w:val="center"/>
              <w:rPr>
                <w:rFonts w:cstheme="minorHAnsi"/>
                <w:b/>
                <w:bCs/>
                <w:color w:val="000000" w:themeColor="text1"/>
              </w:rPr>
            </w:pPr>
            <w:r w:rsidRPr="007E054E">
              <w:rPr>
                <w:rFonts w:cstheme="minorHAnsi"/>
                <w:b/>
                <w:bCs/>
                <w:color w:val="000000" w:themeColor="text1"/>
              </w:rPr>
              <w:t>Total Cost</w:t>
            </w:r>
          </w:p>
        </w:tc>
      </w:tr>
      <w:tr w:rsidR="007E054E" w:rsidRPr="00251409" w14:paraId="6E3D7A61" w14:textId="77777777" w:rsidTr="007E054E">
        <w:tc>
          <w:tcPr>
            <w:tcW w:w="1414" w:type="dxa"/>
          </w:tcPr>
          <w:p w14:paraId="2B3A9505" w14:textId="77777777" w:rsidR="007E054E" w:rsidRPr="00251409" w:rsidRDefault="007E054E" w:rsidP="007E054E">
            <w:pPr>
              <w:pStyle w:val="NoSpacing"/>
              <w:rPr>
                <w:rFonts w:cstheme="minorHAnsi"/>
                <w:b/>
                <w:bCs/>
              </w:rPr>
            </w:pPr>
            <w:r w:rsidRPr="00251409">
              <w:rPr>
                <w:rFonts w:cstheme="minorHAnsi"/>
                <w:b/>
                <w:bCs/>
              </w:rPr>
              <w:t>Bronze</w:t>
            </w:r>
          </w:p>
        </w:tc>
        <w:tc>
          <w:tcPr>
            <w:tcW w:w="6354" w:type="dxa"/>
          </w:tcPr>
          <w:p w14:paraId="01739AAA" w14:textId="77777777" w:rsidR="007E054E" w:rsidRPr="00251409" w:rsidRDefault="007E054E" w:rsidP="007E054E">
            <w:pPr>
              <w:pStyle w:val="NoSpacing"/>
              <w:rPr>
                <w:rFonts w:cstheme="minorHAnsi"/>
                <w:u w:val="single"/>
              </w:rPr>
            </w:pPr>
            <w:r w:rsidRPr="00251409">
              <w:rPr>
                <w:rFonts w:cstheme="minorHAnsi"/>
                <w:u w:val="single"/>
              </w:rPr>
              <w:t>Campaign Press release</w:t>
            </w:r>
          </w:p>
          <w:p w14:paraId="4B0127ED" w14:textId="77777777" w:rsidR="007E054E" w:rsidRPr="00251409" w:rsidRDefault="007E054E" w:rsidP="007E054E">
            <w:pPr>
              <w:pStyle w:val="NoSpacing"/>
              <w:rPr>
                <w:rFonts w:cstheme="minorHAnsi"/>
              </w:rPr>
            </w:pPr>
            <w:r w:rsidRPr="00251409">
              <w:rPr>
                <w:rFonts w:cstheme="minorHAnsi"/>
              </w:rPr>
              <w:t>Written and distributed to press outlets via Crimestoppers.</w:t>
            </w:r>
          </w:p>
          <w:p w14:paraId="06658379" w14:textId="77777777" w:rsidR="007E054E" w:rsidRPr="00251409" w:rsidRDefault="007E054E" w:rsidP="007E054E">
            <w:pPr>
              <w:pStyle w:val="NoSpacing"/>
              <w:rPr>
                <w:rFonts w:cstheme="minorHAnsi"/>
              </w:rPr>
            </w:pPr>
          </w:p>
          <w:p w14:paraId="5E46D2D5" w14:textId="267CA379" w:rsidR="007E054E" w:rsidRPr="00251409" w:rsidRDefault="007E054E" w:rsidP="0006091C">
            <w:pPr>
              <w:pStyle w:val="NoSpacing"/>
              <w:rPr>
                <w:rFonts w:cstheme="minorHAnsi"/>
              </w:rPr>
            </w:pPr>
            <w:r w:rsidRPr="00251409">
              <w:rPr>
                <w:rFonts w:cstheme="minorHAnsi"/>
                <w:u w:val="single"/>
              </w:rPr>
              <w:t>Generic Crimestoppers calling cards</w:t>
            </w:r>
            <w:r w:rsidR="00251409">
              <w:rPr>
                <w:rFonts w:cstheme="minorHAnsi"/>
                <w:u w:val="single"/>
              </w:rPr>
              <w:br/>
            </w:r>
            <w:r w:rsidRPr="00251409">
              <w:rPr>
                <w:rFonts w:cstheme="minorHAnsi"/>
              </w:rPr>
              <w:t>Postcards to be provided for distribution via Neighbourhood policing</w:t>
            </w:r>
            <w:r w:rsidR="00251409">
              <w:rPr>
                <w:rFonts w:cstheme="minorHAnsi"/>
              </w:rPr>
              <w:t xml:space="preserve"> </w:t>
            </w:r>
            <w:r w:rsidRPr="00251409">
              <w:rPr>
                <w:rFonts w:cstheme="minorHAnsi"/>
              </w:rPr>
              <w:t>teams/PCSO’s.</w:t>
            </w:r>
            <w:r w:rsidR="00251409" w:rsidRPr="00251409">
              <w:rPr>
                <w:rFonts w:cstheme="minorHAnsi"/>
              </w:rPr>
              <w:br/>
            </w:r>
            <w:r w:rsidR="0006091C">
              <w:rPr>
                <w:rFonts w:cstheme="minorHAnsi"/>
              </w:rPr>
              <w:br/>
            </w:r>
            <w:r w:rsidRPr="00251409">
              <w:rPr>
                <w:rFonts w:cstheme="minorHAnsi"/>
              </w:rPr>
              <w:t xml:space="preserve">2–3-week Crimestoppers Social media campaign Instagram &amp; </w:t>
            </w:r>
            <w:r w:rsidRPr="00251409">
              <w:rPr>
                <w:rFonts w:cstheme="minorHAnsi"/>
              </w:rPr>
              <w:lastRenderedPageBreak/>
              <w:t>Facebook adverts promoting anonymous reporting &amp; video explaining how our charity works to build public confidence.</w:t>
            </w:r>
          </w:p>
        </w:tc>
        <w:tc>
          <w:tcPr>
            <w:tcW w:w="1899" w:type="dxa"/>
          </w:tcPr>
          <w:p w14:paraId="08D47B5B" w14:textId="77777777" w:rsidR="00251409" w:rsidRPr="00251409" w:rsidRDefault="007E054E" w:rsidP="007E054E">
            <w:pPr>
              <w:pStyle w:val="NoSpacing"/>
              <w:rPr>
                <w:rFonts w:cstheme="minorHAnsi"/>
              </w:rPr>
            </w:pPr>
            <w:r w:rsidRPr="00251409">
              <w:rPr>
                <w:rFonts w:cstheme="minorHAnsi"/>
              </w:rPr>
              <w:lastRenderedPageBreak/>
              <w:t>FOC</w:t>
            </w:r>
          </w:p>
          <w:p w14:paraId="6FBB2332" w14:textId="77777777" w:rsidR="00251409" w:rsidRPr="00251409" w:rsidRDefault="00251409" w:rsidP="007E054E">
            <w:pPr>
              <w:pStyle w:val="NoSpacing"/>
              <w:rPr>
                <w:rFonts w:cstheme="minorHAnsi"/>
              </w:rPr>
            </w:pPr>
          </w:p>
          <w:p w14:paraId="7BDDEAB4" w14:textId="77777777" w:rsidR="00251409" w:rsidRPr="00251409" w:rsidRDefault="00251409" w:rsidP="007E054E">
            <w:pPr>
              <w:pStyle w:val="NoSpacing"/>
              <w:rPr>
                <w:rFonts w:cstheme="minorHAnsi"/>
              </w:rPr>
            </w:pPr>
          </w:p>
          <w:p w14:paraId="5E130F97" w14:textId="0B81EF29" w:rsidR="007E054E" w:rsidRPr="00251409" w:rsidRDefault="007E054E" w:rsidP="007E054E">
            <w:pPr>
              <w:pStyle w:val="NoSpacing"/>
              <w:rPr>
                <w:rFonts w:cstheme="minorHAnsi"/>
              </w:rPr>
            </w:pPr>
            <w:r w:rsidRPr="00251409">
              <w:rPr>
                <w:rFonts w:cstheme="minorHAnsi"/>
              </w:rPr>
              <w:t>FOC</w:t>
            </w:r>
          </w:p>
          <w:p w14:paraId="1C4A085F" w14:textId="77777777" w:rsidR="007E054E" w:rsidRPr="00251409" w:rsidRDefault="007E054E" w:rsidP="007E054E">
            <w:pPr>
              <w:pStyle w:val="NoSpacing"/>
              <w:rPr>
                <w:rFonts w:cstheme="minorHAnsi"/>
              </w:rPr>
            </w:pPr>
          </w:p>
          <w:p w14:paraId="444ED16B" w14:textId="77777777" w:rsidR="00251409" w:rsidRPr="00251409" w:rsidRDefault="00251409" w:rsidP="007E054E">
            <w:pPr>
              <w:pStyle w:val="NoSpacing"/>
              <w:rPr>
                <w:rFonts w:cstheme="minorHAnsi"/>
              </w:rPr>
            </w:pPr>
          </w:p>
          <w:p w14:paraId="01C2AF60" w14:textId="77777777" w:rsidR="00251409" w:rsidRPr="00251409" w:rsidRDefault="00251409" w:rsidP="007E054E">
            <w:pPr>
              <w:pStyle w:val="NoSpacing"/>
              <w:rPr>
                <w:rFonts w:cstheme="minorHAnsi"/>
              </w:rPr>
            </w:pPr>
          </w:p>
          <w:p w14:paraId="5F2FE94B" w14:textId="1EC4DF99" w:rsidR="007E054E" w:rsidRPr="00251409" w:rsidRDefault="007E054E" w:rsidP="007E054E">
            <w:pPr>
              <w:pStyle w:val="NoSpacing"/>
              <w:rPr>
                <w:rFonts w:cstheme="minorHAnsi"/>
              </w:rPr>
            </w:pPr>
            <w:r w:rsidRPr="00251409">
              <w:rPr>
                <w:rFonts w:cstheme="minorHAnsi"/>
              </w:rPr>
              <w:t>£200-£300</w:t>
            </w:r>
          </w:p>
          <w:p w14:paraId="4C15D8B5" w14:textId="77777777" w:rsidR="007E054E" w:rsidRPr="00251409" w:rsidRDefault="007E054E" w:rsidP="007E054E">
            <w:pPr>
              <w:pStyle w:val="NoSpacing"/>
              <w:rPr>
                <w:rFonts w:cstheme="minorHAnsi"/>
              </w:rPr>
            </w:pPr>
          </w:p>
          <w:p w14:paraId="0264853E" w14:textId="77777777" w:rsidR="00251409" w:rsidRPr="00251409" w:rsidRDefault="00251409" w:rsidP="007E054E">
            <w:pPr>
              <w:pStyle w:val="NoSpacing"/>
              <w:rPr>
                <w:rFonts w:cstheme="minorHAnsi"/>
              </w:rPr>
            </w:pPr>
          </w:p>
          <w:p w14:paraId="4D8060F2" w14:textId="77777777" w:rsidR="00251409" w:rsidRPr="00251409" w:rsidRDefault="00251409" w:rsidP="007E054E">
            <w:pPr>
              <w:pStyle w:val="NoSpacing"/>
              <w:rPr>
                <w:rFonts w:cstheme="minorHAnsi"/>
              </w:rPr>
            </w:pPr>
          </w:p>
          <w:p w14:paraId="7D277842" w14:textId="12C09D70" w:rsidR="007E054E" w:rsidRPr="00251409" w:rsidRDefault="007E054E" w:rsidP="007E054E">
            <w:pPr>
              <w:pStyle w:val="NoSpacing"/>
              <w:rPr>
                <w:rFonts w:cstheme="minorHAnsi"/>
                <w:b/>
                <w:bCs/>
              </w:rPr>
            </w:pPr>
            <w:r w:rsidRPr="00251409">
              <w:rPr>
                <w:rFonts w:cstheme="minorHAnsi"/>
                <w:b/>
                <w:bCs/>
              </w:rPr>
              <w:t>Total: £200- 300</w:t>
            </w:r>
          </w:p>
        </w:tc>
      </w:tr>
      <w:tr w:rsidR="007E054E" w:rsidRPr="007E054E" w14:paraId="6F0EFEB0" w14:textId="77777777" w:rsidTr="00251409">
        <w:trPr>
          <w:trHeight w:val="983"/>
        </w:trPr>
        <w:tc>
          <w:tcPr>
            <w:tcW w:w="1414" w:type="dxa"/>
          </w:tcPr>
          <w:p w14:paraId="7E83F58F" w14:textId="77777777" w:rsidR="007E054E" w:rsidRPr="007E054E" w:rsidRDefault="007E054E" w:rsidP="007E054E">
            <w:pPr>
              <w:pStyle w:val="NoSpacing"/>
              <w:rPr>
                <w:rFonts w:cstheme="minorHAnsi"/>
                <w:b/>
                <w:bCs/>
                <w:color w:val="000000" w:themeColor="text1"/>
              </w:rPr>
            </w:pPr>
            <w:r w:rsidRPr="007E054E">
              <w:rPr>
                <w:rFonts w:cstheme="minorHAnsi"/>
                <w:b/>
                <w:bCs/>
                <w:color w:val="000000" w:themeColor="text1"/>
              </w:rPr>
              <w:lastRenderedPageBreak/>
              <w:t>Silver</w:t>
            </w:r>
          </w:p>
        </w:tc>
        <w:tc>
          <w:tcPr>
            <w:tcW w:w="6354" w:type="dxa"/>
          </w:tcPr>
          <w:p w14:paraId="27705D65" w14:textId="77777777" w:rsidR="007E054E" w:rsidRPr="007E054E" w:rsidRDefault="007E054E" w:rsidP="007E054E">
            <w:pPr>
              <w:pStyle w:val="NoSpacing"/>
              <w:rPr>
                <w:rFonts w:cstheme="minorHAnsi"/>
                <w:color w:val="000000" w:themeColor="text1"/>
                <w:u w:val="single"/>
              </w:rPr>
            </w:pPr>
            <w:r w:rsidRPr="007E054E">
              <w:rPr>
                <w:rFonts w:cstheme="minorHAnsi"/>
                <w:color w:val="000000" w:themeColor="text1"/>
                <w:u w:val="single"/>
              </w:rPr>
              <w:t>Campaign Press release</w:t>
            </w:r>
          </w:p>
          <w:p w14:paraId="1CBBBBA4" w14:textId="77777777" w:rsidR="007E054E" w:rsidRPr="007E054E" w:rsidRDefault="007E054E" w:rsidP="007E054E">
            <w:pPr>
              <w:pStyle w:val="NoSpacing"/>
              <w:rPr>
                <w:rFonts w:cstheme="minorHAnsi"/>
                <w:color w:val="000000" w:themeColor="text1"/>
              </w:rPr>
            </w:pPr>
            <w:r w:rsidRPr="007E054E">
              <w:rPr>
                <w:rFonts w:cstheme="minorHAnsi"/>
                <w:color w:val="000000" w:themeColor="text1"/>
              </w:rPr>
              <w:t>Written and distributed to press outlets via Crimestoppers.</w:t>
            </w:r>
          </w:p>
          <w:p w14:paraId="691A5526" w14:textId="77777777" w:rsidR="007E054E" w:rsidRPr="007E054E" w:rsidRDefault="007E054E" w:rsidP="007E054E">
            <w:pPr>
              <w:pStyle w:val="NoSpacing"/>
              <w:rPr>
                <w:rFonts w:cstheme="minorHAnsi"/>
                <w:b/>
                <w:bCs/>
                <w:color w:val="000000" w:themeColor="text1"/>
              </w:rPr>
            </w:pPr>
          </w:p>
          <w:p w14:paraId="32417317" w14:textId="77777777" w:rsidR="007E054E" w:rsidRPr="007E054E" w:rsidRDefault="007E054E" w:rsidP="007E054E">
            <w:pPr>
              <w:pStyle w:val="NoSpacing"/>
              <w:rPr>
                <w:rFonts w:cstheme="minorHAnsi"/>
                <w:color w:val="000000" w:themeColor="text1"/>
                <w:u w:val="single"/>
              </w:rPr>
            </w:pPr>
            <w:r w:rsidRPr="007E054E">
              <w:rPr>
                <w:rFonts w:cstheme="minorHAnsi"/>
                <w:color w:val="000000" w:themeColor="text1"/>
                <w:u w:val="single"/>
              </w:rPr>
              <w:t>Generic Crimestoppers calling cards</w:t>
            </w:r>
          </w:p>
          <w:p w14:paraId="13E8FC7F" w14:textId="77777777" w:rsidR="007E054E" w:rsidRPr="007E054E" w:rsidRDefault="007E054E" w:rsidP="007E054E">
            <w:pPr>
              <w:pStyle w:val="NoSpacing"/>
              <w:rPr>
                <w:rFonts w:cstheme="minorHAnsi"/>
                <w:color w:val="000000" w:themeColor="text1"/>
              </w:rPr>
            </w:pPr>
            <w:r w:rsidRPr="007E054E">
              <w:rPr>
                <w:rFonts w:cstheme="minorHAnsi"/>
                <w:color w:val="000000" w:themeColor="text1"/>
              </w:rPr>
              <w:t>Postcards to be provided for distribution via Neighbourhood policing teams/PCSO’s and CS volunteers.</w:t>
            </w:r>
          </w:p>
          <w:p w14:paraId="6C2B3E05" w14:textId="77777777" w:rsidR="007E054E" w:rsidRPr="007E054E" w:rsidRDefault="007E054E" w:rsidP="007E054E">
            <w:pPr>
              <w:pStyle w:val="NoSpacing"/>
              <w:rPr>
                <w:rFonts w:cstheme="minorHAnsi"/>
                <w:b/>
                <w:bCs/>
                <w:color w:val="000000" w:themeColor="text1"/>
              </w:rPr>
            </w:pPr>
          </w:p>
          <w:p w14:paraId="287FE525" w14:textId="77777777" w:rsidR="00251409" w:rsidRPr="00251409" w:rsidRDefault="007E054E" w:rsidP="007E054E">
            <w:pPr>
              <w:pStyle w:val="NoSpacing"/>
              <w:rPr>
                <w:rFonts w:cstheme="minorHAnsi"/>
                <w:color w:val="000000" w:themeColor="text1"/>
                <w:u w:val="single"/>
              </w:rPr>
            </w:pPr>
            <w:r w:rsidRPr="007E054E">
              <w:rPr>
                <w:rFonts w:cstheme="minorHAnsi"/>
                <w:color w:val="000000" w:themeColor="text1"/>
              </w:rPr>
              <w:t>1</w:t>
            </w:r>
            <w:r w:rsidRPr="007E054E">
              <w:rPr>
                <w:rFonts w:cstheme="minorHAnsi"/>
                <w:color w:val="000000" w:themeColor="text1"/>
                <w:u w:val="single"/>
              </w:rPr>
              <w:t>-month Crimestoppers Social media campaign</w:t>
            </w:r>
          </w:p>
          <w:p w14:paraId="51F73443" w14:textId="4D868D83" w:rsidR="007E054E" w:rsidRPr="007E054E" w:rsidRDefault="007E054E" w:rsidP="007E054E">
            <w:pPr>
              <w:pStyle w:val="NoSpacing"/>
              <w:rPr>
                <w:rFonts w:cstheme="minorHAnsi"/>
                <w:color w:val="000000" w:themeColor="text1"/>
              </w:rPr>
            </w:pPr>
            <w:r w:rsidRPr="007E054E">
              <w:rPr>
                <w:rFonts w:cstheme="minorHAnsi"/>
                <w:color w:val="000000" w:themeColor="text1"/>
              </w:rPr>
              <w:t>Instagram &amp; Facebook adverts promoting anonymous reporting &amp; video explaining how our charity works to build public confidence.</w:t>
            </w:r>
          </w:p>
          <w:p w14:paraId="139CBE4B" w14:textId="77777777" w:rsidR="007E054E" w:rsidRPr="007E054E" w:rsidRDefault="007E054E" w:rsidP="007E054E">
            <w:pPr>
              <w:pStyle w:val="NoSpacing"/>
              <w:rPr>
                <w:rFonts w:cstheme="minorHAnsi"/>
                <w:b/>
                <w:bCs/>
                <w:color w:val="000000" w:themeColor="text1"/>
              </w:rPr>
            </w:pPr>
          </w:p>
          <w:p w14:paraId="7F3CEF73" w14:textId="77777777" w:rsidR="007E054E" w:rsidRPr="007E054E" w:rsidRDefault="007E054E" w:rsidP="007E054E">
            <w:pPr>
              <w:pStyle w:val="NoSpacing"/>
              <w:rPr>
                <w:rFonts w:cstheme="minorHAnsi"/>
                <w:color w:val="000000" w:themeColor="text1"/>
                <w:u w:val="single"/>
              </w:rPr>
            </w:pPr>
            <w:r w:rsidRPr="007E054E">
              <w:rPr>
                <w:rFonts w:cstheme="minorHAnsi"/>
                <w:color w:val="000000" w:themeColor="text1"/>
                <w:u w:val="single"/>
              </w:rPr>
              <w:t>1 month Spotify campaign</w:t>
            </w:r>
          </w:p>
          <w:p w14:paraId="03309C01" w14:textId="77777777" w:rsidR="007E054E" w:rsidRPr="00251409" w:rsidRDefault="007E054E" w:rsidP="007E054E">
            <w:pPr>
              <w:pStyle w:val="NoSpacing"/>
              <w:rPr>
                <w:rFonts w:cstheme="minorHAnsi"/>
                <w:color w:val="000000" w:themeColor="text1"/>
              </w:rPr>
            </w:pPr>
            <w:r w:rsidRPr="007E054E">
              <w:rPr>
                <w:rFonts w:cstheme="minorHAnsi"/>
                <w:color w:val="000000" w:themeColor="text1"/>
              </w:rPr>
              <w:t>1 digital advert to encourage reporting of the specific crimes affecting the identified streets and to have coverage in target areas.</w:t>
            </w:r>
          </w:p>
          <w:p w14:paraId="1EEE8016" w14:textId="77777777" w:rsidR="00251409" w:rsidRPr="00251409" w:rsidRDefault="00251409" w:rsidP="007E054E">
            <w:pPr>
              <w:pStyle w:val="NoSpacing"/>
              <w:rPr>
                <w:rFonts w:cstheme="minorHAnsi"/>
                <w:color w:val="000000" w:themeColor="text1"/>
              </w:rPr>
            </w:pPr>
          </w:p>
          <w:p w14:paraId="59248E65" w14:textId="77777777" w:rsidR="00251409" w:rsidRPr="00251409" w:rsidRDefault="00251409" w:rsidP="00251409">
            <w:pPr>
              <w:kinsoku w:val="0"/>
              <w:overflowPunct w:val="0"/>
              <w:spacing w:line="261" w:lineRule="exact"/>
              <w:rPr>
                <w:rFonts w:cstheme="minorHAnsi"/>
                <w:w w:val="105"/>
              </w:rPr>
            </w:pPr>
            <w:r w:rsidRPr="00251409">
              <w:rPr>
                <w:rFonts w:cstheme="minorHAnsi"/>
                <w:w w:val="105"/>
                <w:u w:val="single"/>
              </w:rPr>
              <w:t>50 Foamex ‘Zone’ Signs</w:t>
            </w:r>
            <w:r w:rsidRPr="00251409">
              <w:rPr>
                <w:rFonts w:cstheme="minorHAnsi"/>
                <w:w w:val="105"/>
              </w:rPr>
              <w:t xml:space="preserve"> (300 x 400 x 5mm)</w:t>
            </w:r>
          </w:p>
          <w:p w14:paraId="5FBB156C" w14:textId="3341C81E" w:rsidR="00251409" w:rsidRPr="007E054E" w:rsidRDefault="00251409" w:rsidP="00251409">
            <w:pPr>
              <w:pStyle w:val="NoSpacing"/>
              <w:rPr>
                <w:rFonts w:cstheme="minorHAnsi"/>
                <w:color w:val="000000" w:themeColor="text1"/>
              </w:rPr>
            </w:pPr>
            <w:r w:rsidRPr="00251409">
              <w:rPr>
                <w:rFonts w:cstheme="minorHAnsi"/>
                <w:spacing w:val="-2"/>
                <w:w w:val="105"/>
              </w:rPr>
              <w:t>To</w:t>
            </w:r>
            <w:r w:rsidRPr="00251409">
              <w:rPr>
                <w:rFonts w:cstheme="minorHAnsi"/>
                <w:spacing w:val="-8"/>
                <w:w w:val="105"/>
              </w:rPr>
              <w:t xml:space="preserve"> </w:t>
            </w:r>
            <w:r w:rsidRPr="00251409">
              <w:rPr>
                <w:rFonts w:cstheme="minorHAnsi"/>
                <w:spacing w:val="-2"/>
                <w:w w:val="105"/>
              </w:rPr>
              <w:t>be</w:t>
            </w:r>
            <w:r w:rsidRPr="00251409">
              <w:rPr>
                <w:rFonts w:cstheme="minorHAnsi"/>
                <w:spacing w:val="-8"/>
                <w:w w:val="105"/>
              </w:rPr>
              <w:t xml:space="preserve"> </w:t>
            </w:r>
            <w:r w:rsidRPr="00251409">
              <w:rPr>
                <w:rFonts w:cstheme="minorHAnsi"/>
                <w:spacing w:val="-2"/>
                <w:w w:val="105"/>
              </w:rPr>
              <w:t>placed</w:t>
            </w:r>
            <w:r w:rsidRPr="00251409">
              <w:rPr>
                <w:rFonts w:cstheme="minorHAnsi"/>
                <w:spacing w:val="-9"/>
                <w:w w:val="105"/>
              </w:rPr>
              <w:t xml:space="preserve"> </w:t>
            </w:r>
            <w:r w:rsidRPr="00251409">
              <w:rPr>
                <w:rFonts w:cstheme="minorHAnsi"/>
                <w:spacing w:val="-2"/>
                <w:w w:val="105"/>
              </w:rPr>
              <w:t>at</w:t>
            </w:r>
            <w:r w:rsidRPr="00251409">
              <w:rPr>
                <w:rFonts w:cstheme="minorHAnsi"/>
                <w:spacing w:val="-9"/>
                <w:w w:val="105"/>
              </w:rPr>
              <w:t xml:space="preserve"> </w:t>
            </w:r>
            <w:r w:rsidRPr="00251409">
              <w:rPr>
                <w:rFonts w:cstheme="minorHAnsi"/>
                <w:spacing w:val="-2"/>
                <w:w w:val="105"/>
              </w:rPr>
              <w:t>either</w:t>
            </w:r>
            <w:r w:rsidRPr="00251409">
              <w:rPr>
                <w:rFonts w:cstheme="minorHAnsi"/>
                <w:spacing w:val="-8"/>
                <w:w w:val="105"/>
              </w:rPr>
              <w:t xml:space="preserve"> </w:t>
            </w:r>
            <w:r w:rsidRPr="00251409">
              <w:rPr>
                <w:rFonts w:cstheme="minorHAnsi"/>
                <w:spacing w:val="-2"/>
                <w:w w:val="105"/>
              </w:rPr>
              <w:t>end</w:t>
            </w:r>
            <w:r w:rsidRPr="00251409">
              <w:rPr>
                <w:rFonts w:cstheme="minorHAnsi"/>
                <w:spacing w:val="-6"/>
                <w:w w:val="105"/>
              </w:rPr>
              <w:t xml:space="preserve"> </w:t>
            </w:r>
            <w:r w:rsidRPr="00251409">
              <w:rPr>
                <w:rFonts w:cstheme="minorHAnsi"/>
                <w:spacing w:val="-2"/>
                <w:w w:val="105"/>
              </w:rPr>
              <w:t>of</w:t>
            </w:r>
            <w:r w:rsidRPr="00251409">
              <w:rPr>
                <w:rFonts w:cstheme="minorHAnsi"/>
                <w:spacing w:val="-9"/>
                <w:w w:val="105"/>
              </w:rPr>
              <w:t xml:space="preserve"> </w:t>
            </w:r>
            <w:r w:rsidRPr="00251409">
              <w:rPr>
                <w:rFonts w:cstheme="minorHAnsi"/>
                <w:spacing w:val="-2"/>
                <w:w w:val="105"/>
              </w:rPr>
              <w:t>the</w:t>
            </w:r>
            <w:r w:rsidRPr="00251409">
              <w:rPr>
                <w:rFonts w:cstheme="minorHAnsi"/>
                <w:spacing w:val="-8"/>
                <w:w w:val="105"/>
              </w:rPr>
              <w:t xml:space="preserve"> </w:t>
            </w:r>
            <w:r w:rsidRPr="00251409">
              <w:rPr>
                <w:rFonts w:cstheme="minorHAnsi"/>
                <w:spacing w:val="-2"/>
                <w:w w:val="105"/>
              </w:rPr>
              <w:t>identified</w:t>
            </w:r>
            <w:r w:rsidRPr="00251409">
              <w:rPr>
                <w:rFonts w:cstheme="minorHAnsi"/>
                <w:spacing w:val="-6"/>
                <w:w w:val="105"/>
              </w:rPr>
              <w:t xml:space="preserve"> </w:t>
            </w:r>
            <w:r w:rsidRPr="00251409">
              <w:rPr>
                <w:rFonts w:cstheme="minorHAnsi"/>
                <w:spacing w:val="-2"/>
                <w:w w:val="105"/>
              </w:rPr>
              <w:t>street</w:t>
            </w:r>
            <w:r w:rsidRPr="00251409">
              <w:rPr>
                <w:rFonts w:cstheme="minorHAnsi"/>
                <w:spacing w:val="-9"/>
                <w:w w:val="105"/>
              </w:rPr>
              <w:t xml:space="preserve"> </w:t>
            </w:r>
            <w:r w:rsidRPr="00251409">
              <w:rPr>
                <w:rFonts w:cstheme="minorHAnsi"/>
                <w:spacing w:val="-2"/>
                <w:w w:val="105"/>
              </w:rPr>
              <w:t>and</w:t>
            </w:r>
            <w:r w:rsidRPr="00251409">
              <w:rPr>
                <w:rFonts w:cstheme="minorHAnsi"/>
                <w:spacing w:val="-6"/>
                <w:w w:val="105"/>
              </w:rPr>
              <w:t xml:space="preserve"> </w:t>
            </w:r>
            <w:r w:rsidRPr="00251409">
              <w:rPr>
                <w:rFonts w:cstheme="minorHAnsi"/>
                <w:spacing w:val="-2"/>
                <w:w w:val="105"/>
              </w:rPr>
              <w:t>at</w:t>
            </w:r>
            <w:r w:rsidRPr="00251409">
              <w:rPr>
                <w:rFonts w:cstheme="minorHAnsi"/>
                <w:spacing w:val="-9"/>
                <w:w w:val="105"/>
              </w:rPr>
              <w:t xml:space="preserve"> </w:t>
            </w:r>
            <w:r w:rsidRPr="00251409">
              <w:rPr>
                <w:rFonts w:cstheme="minorHAnsi"/>
                <w:spacing w:val="-2"/>
                <w:w w:val="105"/>
              </w:rPr>
              <w:t xml:space="preserve">various </w:t>
            </w:r>
            <w:r w:rsidRPr="00251409">
              <w:rPr>
                <w:rFonts w:cstheme="minorHAnsi"/>
                <w:w w:val="105"/>
              </w:rPr>
              <w:t>points</w:t>
            </w:r>
            <w:r w:rsidRPr="00251409">
              <w:rPr>
                <w:rFonts w:cstheme="minorHAnsi"/>
                <w:spacing w:val="-4"/>
                <w:w w:val="105"/>
              </w:rPr>
              <w:t xml:space="preserve"> </w:t>
            </w:r>
            <w:r w:rsidRPr="00251409">
              <w:rPr>
                <w:rFonts w:cstheme="minorHAnsi"/>
                <w:w w:val="105"/>
              </w:rPr>
              <w:t>along</w:t>
            </w:r>
            <w:r w:rsidRPr="00251409">
              <w:rPr>
                <w:rFonts w:cstheme="minorHAnsi"/>
                <w:spacing w:val="-4"/>
                <w:w w:val="105"/>
              </w:rPr>
              <w:t xml:space="preserve"> </w:t>
            </w:r>
            <w:r w:rsidRPr="00251409">
              <w:rPr>
                <w:rFonts w:cstheme="minorHAnsi"/>
                <w:w w:val="105"/>
              </w:rPr>
              <w:t>each</w:t>
            </w:r>
            <w:r w:rsidRPr="00251409">
              <w:rPr>
                <w:rFonts w:cstheme="minorHAnsi"/>
                <w:spacing w:val="-6"/>
                <w:w w:val="105"/>
              </w:rPr>
              <w:t xml:space="preserve"> </w:t>
            </w:r>
            <w:r w:rsidRPr="00251409">
              <w:rPr>
                <w:rFonts w:cstheme="minorHAnsi"/>
                <w:w w:val="105"/>
              </w:rPr>
              <w:t>street</w:t>
            </w:r>
            <w:r w:rsidRPr="00251409">
              <w:rPr>
                <w:rFonts w:cstheme="minorHAnsi"/>
                <w:spacing w:val="-6"/>
                <w:w w:val="105"/>
              </w:rPr>
              <w:t xml:space="preserve"> </w:t>
            </w:r>
            <w:r w:rsidRPr="00251409">
              <w:rPr>
                <w:rFonts w:cstheme="minorHAnsi"/>
                <w:w w:val="105"/>
              </w:rPr>
              <w:t>where</w:t>
            </w:r>
            <w:r w:rsidRPr="00251409">
              <w:rPr>
                <w:rFonts w:cstheme="minorHAnsi"/>
                <w:spacing w:val="-3"/>
                <w:w w:val="105"/>
              </w:rPr>
              <w:t xml:space="preserve"> </w:t>
            </w:r>
            <w:r w:rsidRPr="00251409">
              <w:rPr>
                <w:rFonts w:cstheme="minorHAnsi"/>
                <w:w w:val="105"/>
              </w:rPr>
              <w:t>possible/desired</w:t>
            </w:r>
            <w:r w:rsidRPr="00251409">
              <w:rPr>
                <w:rFonts w:cstheme="minorHAnsi"/>
                <w:spacing w:val="-1"/>
                <w:w w:val="105"/>
              </w:rPr>
              <w:t xml:space="preserve"> </w:t>
            </w:r>
            <w:r w:rsidRPr="00251409">
              <w:rPr>
                <w:rFonts w:cstheme="minorHAnsi"/>
                <w:w w:val="105"/>
              </w:rPr>
              <w:t>to</w:t>
            </w:r>
            <w:r w:rsidRPr="00251409">
              <w:rPr>
                <w:rFonts w:cstheme="minorHAnsi"/>
                <w:spacing w:val="-5"/>
                <w:w w:val="105"/>
              </w:rPr>
              <w:t xml:space="preserve"> </w:t>
            </w:r>
            <w:r w:rsidRPr="00251409">
              <w:rPr>
                <w:rFonts w:cstheme="minorHAnsi"/>
                <w:w w:val="105"/>
              </w:rPr>
              <w:t>encourage reporting to CS.</w:t>
            </w:r>
          </w:p>
        </w:tc>
        <w:tc>
          <w:tcPr>
            <w:tcW w:w="1899" w:type="dxa"/>
          </w:tcPr>
          <w:p w14:paraId="42924403" w14:textId="77777777" w:rsidR="00251409" w:rsidRPr="00251409" w:rsidRDefault="007E054E" w:rsidP="007E054E">
            <w:pPr>
              <w:pStyle w:val="NoSpacing"/>
              <w:rPr>
                <w:rFonts w:cstheme="minorHAnsi"/>
                <w:color w:val="000000" w:themeColor="text1"/>
              </w:rPr>
            </w:pPr>
            <w:r w:rsidRPr="007E054E">
              <w:rPr>
                <w:rFonts w:cstheme="minorHAnsi"/>
                <w:color w:val="000000" w:themeColor="text1"/>
              </w:rPr>
              <w:t xml:space="preserve">FOC </w:t>
            </w:r>
          </w:p>
          <w:p w14:paraId="66A02D63" w14:textId="77777777" w:rsidR="00251409" w:rsidRPr="00251409" w:rsidRDefault="00251409" w:rsidP="007E054E">
            <w:pPr>
              <w:pStyle w:val="NoSpacing"/>
              <w:rPr>
                <w:rFonts w:cstheme="minorHAnsi"/>
                <w:color w:val="000000" w:themeColor="text1"/>
              </w:rPr>
            </w:pPr>
          </w:p>
          <w:p w14:paraId="7C74F5BF" w14:textId="77777777" w:rsidR="00251409" w:rsidRPr="00251409" w:rsidRDefault="00251409" w:rsidP="007E054E">
            <w:pPr>
              <w:pStyle w:val="NoSpacing"/>
              <w:rPr>
                <w:rFonts w:cstheme="minorHAnsi"/>
                <w:color w:val="000000" w:themeColor="text1"/>
              </w:rPr>
            </w:pPr>
          </w:p>
          <w:p w14:paraId="2731B9CF" w14:textId="29FA2548" w:rsidR="007E054E" w:rsidRPr="007E054E" w:rsidRDefault="007E054E" w:rsidP="007E054E">
            <w:pPr>
              <w:pStyle w:val="NoSpacing"/>
              <w:rPr>
                <w:rFonts w:cstheme="minorHAnsi"/>
                <w:color w:val="000000" w:themeColor="text1"/>
              </w:rPr>
            </w:pPr>
            <w:r w:rsidRPr="007E054E">
              <w:rPr>
                <w:rFonts w:cstheme="minorHAnsi"/>
                <w:color w:val="000000" w:themeColor="text1"/>
              </w:rPr>
              <w:t>FOC</w:t>
            </w:r>
          </w:p>
          <w:p w14:paraId="02D0CFC3" w14:textId="77777777" w:rsidR="00251409" w:rsidRPr="00251409" w:rsidRDefault="00251409" w:rsidP="007E054E">
            <w:pPr>
              <w:pStyle w:val="NoSpacing"/>
              <w:rPr>
                <w:rFonts w:cstheme="minorHAnsi"/>
                <w:color w:val="000000" w:themeColor="text1"/>
              </w:rPr>
            </w:pPr>
          </w:p>
          <w:p w14:paraId="0104A4E8" w14:textId="77777777" w:rsidR="00251409" w:rsidRPr="00251409" w:rsidRDefault="00251409" w:rsidP="007E054E">
            <w:pPr>
              <w:pStyle w:val="NoSpacing"/>
              <w:rPr>
                <w:rFonts w:cstheme="minorHAnsi"/>
                <w:color w:val="000000" w:themeColor="text1"/>
              </w:rPr>
            </w:pPr>
          </w:p>
          <w:p w14:paraId="1E129469" w14:textId="77777777" w:rsidR="00251409" w:rsidRPr="00251409" w:rsidRDefault="00251409" w:rsidP="007E054E">
            <w:pPr>
              <w:pStyle w:val="NoSpacing"/>
              <w:rPr>
                <w:rFonts w:cstheme="minorHAnsi"/>
                <w:color w:val="000000" w:themeColor="text1"/>
              </w:rPr>
            </w:pPr>
          </w:p>
          <w:p w14:paraId="39B2116B" w14:textId="2A37144D" w:rsidR="007E054E" w:rsidRPr="007E054E" w:rsidRDefault="007E054E" w:rsidP="007E054E">
            <w:pPr>
              <w:pStyle w:val="NoSpacing"/>
              <w:rPr>
                <w:rFonts w:cstheme="minorHAnsi"/>
                <w:color w:val="000000" w:themeColor="text1"/>
              </w:rPr>
            </w:pPr>
            <w:r w:rsidRPr="007E054E">
              <w:rPr>
                <w:rFonts w:cstheme="minorHAnsi"/>
                <w:color w:val="000000" w:themeColor="text1"/>
              </w:rPr>
              <w:t>£450</w:t>
            </w:r>
          </w:p>
          <w:p w14:paraId="7F52F9D4" w14:textId="77777777" w:rsidR="007E054E" w:rsidRPr="007E054E" w:rsidRDefault="007E054E" w:rsidP="007E054E">
            <w:pPr>
              <w:pStyle w:val="NoSpacing"/>
              <w:rPr>
                <w:rFonts w:cstheme="minorHAnsi"/>
                <w:b/>
                <w:bCs/>
                <w:color w:val="000000" w:themeColor="text1"/>
              </w:rPr>
            </w:pPr>
          </w:p>
          <w:p w14:paraId="6D0AF9A7" w14:textId="77777777" w:rsidR="00251409" w:rsidRPr="00251409" w:rsidRDefault="00251409" w:rsidP="007E054E">
            <w:pPr>
              <w:pStyle w:val="NoSpacing"/>
              <w:rPr>
                <w:rFonts w:cstheme="minorHAnsi"/>
                <w:color w:val="000000" w:themeColor="text1"/>
              </w:rPr>
            </w:pPr>
          </w:p>
          <w:p w14:paraId="32FD4E33" w14:textId="77777777" w:rsidR="00251409" w:rsidRPr="00251409" w:rsidRDefault="00251409" w:rsidP="007E054E">
            <w:pPr>
              <w:pStyle w:val="NoSpacing"/>
              <w:rPr>
                <w:rFonts w:cstheme="minorHAnsi"/>
                <w:color w:val="000000" w:themeColor="text1"/>
              </w:rPr>
            </w:pPr>
          </w:p>
          <w:p w14:paraId="3729894F" w14:textId="77777777" w:rsidR="00251409" w:rsidRPr="00251409" w:rsidRDefault="00251409" w:rsidP="007E054E">
            <w:pPr>
              <w:pStyle w:val="NoSpacing"/>
              <w:rPr>
                <w:rFonts w:cstheme="minorHAnsi"/>
                <w:color w:val="000000" w:themeColor="text1"/>
              </w:rPr>
            </w:pPr>
          </w:p>
          <w:p w14:paraId="2D47308E" w14:textId="49D4353B" w:rsidR="007E054E" w:rsidRPr="007E054E" w:rsidRDefault="007E054E" w:rsidP="007E054E">
            <w:pPr>
              <w:pStyle w:val="NoSpacing"/>
              <w:rPr>
                <w:rFonts w:cstheme="minorHAnsi"/>
                <w:color w:val="000000" w:themeColor="text1"/>
              </w:rPr>
            </w:pPr>
            <w:r w:rsidRPr="007E054E">
              <w:rPr>
                <w:rFonts w:cstheme="minorHAnsi"/>
                <w:color w:val="000000" w:themeColor="text1"/>
              </w:rPr>
              <w:t>£250</w:t>
            </w:r>
          </w:p>
          <w:p w14:paraId="3147CD60" w14:textId="77777777" w:rsidR="007E054E" w:rsidRPr="00251409" w:rsidRDefault="007E054E" w:rsidP="007E054E">
            <w:pPr>
              <w:pStyle w:val="NoSpacing"/>
              <w:rPr>
                <w:rFonts w:cstheme="minorHAnsi"/>
                <w:color w:val="000000" w:themeColor="text1"/>
              </w:rPr>
            </w:pPr>
            <w:r w:rsidRPr="007E054E">
              <w:rPr>
                <w:rFonts w:cstheme="minorHAnsi"/>
                <w:color w:val="000000" w:themeColor="text1"/>
              </w:rPr>
              <w:t>(Min spend on Spotify platform)</w:t>
            </w:r>
          </w:p>
          <w:p w14:paraId="21A60D95" w14:textId="77777777" w:rsidR="00251409" w:rsidRPr="00251409" w:rsidRDefault="00251409" w:rsidP="007E054E">
            <w:pPr>
              <w:pStyle w:val="NoSpacing"/>
              <w:rPr>
                <w:rFonts w:cstheme="minorHAnsi"/>
                <w:color w:val="000000" w:themeColor="text1"/>
              </w:rPr>
            </w:pPr>
          </w:p>
          <w:p w14:paraId="7E322D31" w14:textId="77777777" w:rsidR="00251409" w:rsidRPr="00251409" w:rsidRDefault="00251409" w:rsidP="00251409">
            <w:pPr>
              <w:kinsoku w:val="0"/>
              <w:overflowPunct w:val="0"/>
              <w:spacing w:line="269" w:lineRule="exact"/>
              <w:rPr>
                <w:rFonts w:cstheme="minorHAnsi"/>
                <w:w w:val="110"/>
              </w:rPr>
            </w:pPr>
          </w:p>
          <w:p w14:paraId="7A63D5CE" w14:textId="33813099" w:rsidR="00251409" w:rsidRPr="00251409" w:rsidRDefault="00251409" w:rsidP="00251409">
            <w:pPr>
              <w:kinsoku w:val="0"/>
              <w:overflowPunct w:val="0"/>
              <w:spacing w:line="269" w:lineRule="exact"/>
              <w:rPr>
                <w:rFonts w:cstheme="minorHAnsi"/>
                <w:w w:val="110"/>
              </w:rPr>
            </w:pPr>
            <w:r w:rsidRPr="00251409">
              <w:rPr>
                <w:rFonts w:cstheme="minorHAnsi"/>
                <w:w w:val="110"/>
              </w:rPr>
              <w:t>Total: £550</w:t>
            </w:r>
          </w:p>
          <w:p w14:paraId="630E4761" w14:textId="77777777" w:rsidR="00251409" w:rsidRPr="00251409" w:rsidRDefault="00251409" w:rsidP="00251409">
            <w:pPr>
              <w:kinsoku w:val="0"/>
              <w:overflowPunct w:val="0"/>
              <w:spacing w:line="171" w:lineRule="exact"/>
              <w:ind w:left="108"/>
              <w:rPr>
                <w:rFonts w:cstheme="minorHAnsi"/>
                <w:w w:val="105"/>
              </w:rPr>
            </w:pPr>
            <w:r w:rsidRPr="00251409">
              <w:rPr>
                <w:rFonts w:cstheme="minorHAnsi"/>
                <w:w w:val="105"/>
              </w:rPr>
              <w:t>(Inc</w:t>
            </w:r>
            <w:r w:rsidRPr="00251409">
              <w:rPr>
                <w:rFonts w:cstheme="minorHAnsi"/>
                <w:spacing w:val="-11"/>
                <w:w w:val="105"/>
              </w:rPr>
              <w:t xml:space="preserve"> </w:t>
            </w:r>
            <w:r w:rsidRPr="00251409">
              <w:rPr>
                <w:rFonts w:cstheme="minorHAnsi"/>
                <w:w w:val="105"/>
              </w:rPr>
              <w:t>VAT)</w:t>
            </w:r>
          </w:p>
          <w:p w14:paraId="1F1E78DA" w14:textId="079379A6" w:rsidR="00251409" w:rsidRPr="007E054E" w:rsidRDefault="00251409" w:rsidP="00251409">
            <w:pPr>
              <w:pStyle w:val="NoSpacing"/>
              <w:rPr>
                <w:rFonts w:cstheme="minorHAnsi"/>
                <w:color w:val="000000" w:themeColor="text1"/>
              </w:rPr>
            </w:pPr>
            <w:r w:rsidRPr="00251409">
              <w:rPr>
                <w:rFonts w:cstheme="minorHAnsi"/>
                <w:b/>
                <w:bCs/>
                <w:w w:val="115"/>
              </w:rPr>
              <w:t>Total: £1,250</w:t>
            </w:r>
          </w:p>
        </w:tc>
      </w:tr>
      <w:tr w:rsidR="007E054E" w:rsidRPr="00251409" w14:paraId="6D285319" w14:textId="77777777" w:rsidTr="00251409">
        <w:trPr>
          <w:trHeight w:val="4984"/>
        </w:trPr>
        <w:tc>
          <w:tcPr>
            <w:tcW w:w="1414" w:type="dxa"/>
          </w:tcPr>
          <w:p w14:paraId="3292AD55" w14:textId="6EC0727B" w:rsidR="007E054E" w:rsidRPr="00251409" w:rsidRDefault="007E054E" w:rsidP="007E054E">
            <w:pPr>
              <w:pStyle w:val="NoSpacing"/>
              <w:rPr>
                <w:rFonts w:cstheme="minorHAnsi"/>
                <w:b/>
                <w:bCs/>
                <w:color w:val="000000" w:themeColor="text1"/>
              </w:rPr>
            </w:pPr>
            <w:r w:rsidRPr="00251409">
              <w:rPr>
                <w:rFonts w:cstheme="minorHAnsi"/>
                <w:b/>
                <w:bCs/>
                <w:color w:val="000000" w:themeColor="text1"/>
              </w:rPr>
              <w:t>Gold</w:t>
            </w:r>
          </w:p>
        </w:tc>
        <w:tc>
          <w:tcPr>
            <w:tcW w:w="6354" w:type="dxa"/>
          </w:tcPr>
          <w:p w14:paraId="1446FEF5" w14:textId="77777777" w:rsidR="007E054E" w:rsidRPr="00251409" w:rsidRDefault="007E054E" w:rsidP="007E054E">
            <w:pPr>
              <w:kinsoku w:val="0"/>
              <w:overflowPunct w:val="0"/>
              <w:rPr>
                <w:rFonts w:cstheme="minorHAnsi"/>
                <w:w w:val="110"/>
                <w:u w:val="single"/>
              </w:rPr>
            </w:pPr>
            <w:r w:rsidRPr="00251409">
              <w:rPr>
                <w:rFonts w:cstheme="minorHAnsi"/>
                <w:w w:val="110"/>
                <w:u w:val="single"/>
              </w:rPr>
              <w:t>Campaign Press release</w:t>
            </w:r>
          </w:p>
          <w:p w14:paraId="72BD4460" w14:textId="77777777" w:rsidR="007E054E" w:rsidRPr="00251409" w:rsidRDefault="007E054E" w:rsidP="007E054E">
            <w:pPr>
              <w:pStyle w:val="NoSpacing"/>
              <w:rPr>
                <w:rFonts w:cstheme="minorHAnsi"/>
                <w:w w:val="110"/>
              </w:rPr>
            </w:pPr>
            <w:r w:rsidRPr="00251409">
              <w:rPr>
                <w:rFonts w:cstheme="minorHAnsi"/>
                <w:w w:val="110"/>
              </w:rPr>
              <w:t>Written and distributed to press outlets via Crimestoppers.</w:t>
            </w:r>
          </w:p>
          <w:p w14:paraId="140FDFA0" w14:textId="77777777" w:rsidR="007E054E" w:rsidRPr="00251409" w:rsidRDefault="007E054E" w:rsidP="007E054E">
            <w:pPr>
              <w:pStyle w:val="NoSpacing"/>
              <w:rPr>
                <w:rFonts w:cstheme="minorHAnsi"/>
                <w:w w:val="110"/>
              </w:rPr>
            </w:pPr>
          </w:p>
          <w:p w14:paraId="5AE191A3" w14:textId="77777777" w:rsidR="007E054E" w:rsidRPr="00251409" w:rsidRDefault="007E054E" w:rsidP="007E054E">
            <w:pPr>
              <w:kinsoku w:val="0"/>
              <w:overflowPunct w:val="0"/>
              <w:spacing w:line="269" w:lineRule="exact"/>
              <w:rPr>
                <w:rFonts w:cstheme="minorHAnsi"/>
                <w:w w:val="110"/>
              </w:rPr>
            </w:pPr>
            <w:r w:rsidRPr="00251409">
              <w:rPr>
                <w:rFonts w:cstheme="minorHAnsi"/>
                <w:w w:val="110"/>
                <w:u w:val="single"/>
              </w:rPr>
              <w:t>100 White Foamex Signs</w:t>
            </w:r>
            <w:r w:rsidRPr="00251409">
              <w:rPr>
                <w:rFonts w:cstheme="minorHAnsi"/>
                <w:w w:val="110"/>
              </w:rPr>
              <w:t xml:space="preserve"> (300 x 400 x 5mm)</w:t>
            </w:r>
          </w:p>
          <w:p w14:paraId="441B0026" w14:textId="3025D008" w:rsidR="007E054E" w:rsidRPr="00251409" w:rsidRDefault="007E054E" w:rsidP="007E054E">
            <w:pPr>
              <w:pStyle w:val="NoSpacing"/>
              <w:rPr>
                <w:rFonts w:cstheme="minorHAnsi"/>
                <w:spacing w:val="-2"/>
                <w:w w:val="105"/>
              </w:rPr>
            </w:pPr>
            <w:r w:rsidRPr="00251409">
              <w:rPr>
                <w:rFonts w:cstheme="minorHAnsi"/>
                <w:spacing w:val="-2"/>
                <w:w w:val="105"/>
              </w:rPr>
              <w:t>To</w:t>
            </w:r>
            <w:r w:rsidRPr="00251409">
              <w:rPr>
                <w:rFonts w:cstheme="minorHAnsi"/>
                <w:spacing w:val="-6"/>
                <w:w w:val="105"/>
              </w:rPr>
              <w:t xml:space="preserve"> </w:t>
            </w:r>
            <w:r w:rsidRPr="00251409">
              <w:rPr>
                <w:rFonts w:cstheme="minorHAnsi"/>
                <w:spacing w:val="-2"/>
                <w:w w:val="105"/>
              </w:rPr>
              <w:t>be</w:t>
            </w:r>
            <w:r w:rsidRPr="00251409">
              <w:rPr>
                <w:rFonts w:cstheme="minorHAnsi"/>
                <w:spacing w:val="-6"/>
                <w:w w:val="105"/>
              </w:rPr>
              <w:t xml:space="preserve"> </w:t>
            </w:r>
            <w:r w:rsidRPr="00251409">
              <w:rPr>
                <w:rFonts w:cstheme="minorHAnsi"/>
                <w:spacing w:val="-2"/>
                <w:w w:val="105"/>
              </w:rPr>
              <w:t>placed</w:t>
            </w:r>
            <w:r w:rsidRPr="00251409">
              <w:rPr>
                <w:rFonts w:cstheme="minorHAnsi"/>
                <w:spacing w:val="-6"/>
                <w:w w:val="105"/>
              </w:rPr>
              <w:t xml:space="preserve"> </w:t>
            </w:r>
            <w:r w:rsidRPr="00251409">
              <w:rPr>
                <w:rFonts w:cstheme="minorHAnsi"/>
                <w:spacing w:val="-2"/>
                <w:w w:val="105"/>
              </w:rPr>
              <w:t>at</w:t>
            </w:r>
            <w:r w:rsidRPr="00251409">
              <w:rPr>
                <w:rFonts w:cstheme="minorHAnsi"/>
                <w:spacing w:val="-6"/>
                <w:w w:val="105"/>
              </w:rPr>
              <w:t xml:space="preserve"> </w:t>
            </w:r>
            <w:r w:rsidRPr="00251409">
              <w:rPr>
                <w:rFonts w:cstheme="minorHAnsi"/>
                <w:spacing w:val="-2"/>
                <w:w w:val="105"/>
              </w:rPr>
              <w:t>either</w:t>
            </w:r>
            <w:r w:rsidRPr="00251409">
              <w:rPr>
                <w:rFonts w:cstheme="minorHAnsi"/>
                <w:spacing w:val="-6"/>
                <w:w w:val="105"/>
              </w:rPr>
              <w:t xml:space="preserve"> </w:t>
            </w:r>
            <w:r w:rsidRPr="00251409">
              <w:rPr>
                <w:rFonts w:cstheme="minorHAnsi"/>
                <w:spacing w:val="-2"/>
                <w:w w:val="105"/>
              </w:rPr>
              <w:t>end</w:t>
            </w:r>
            <w:r w:rsidRPr="00251409">
              <w:rPr>
                <w:rFonts w:cstheme="minorHAnsi"/>
                <w:spacing w:val="-6"/>
                <w:w w:val="105"/>
              </w:rPr>
              <w:t xml:space="preserve"> </w:t>
            </w:r>
            <w:r w:rsidRPr="00251409">
              <w:rPr>
                <w:rFonts w:cstheme="minorHAnsi"/>
                <w:spacing w:val="-2"/>
                <w:w w:val="105"/>
              </w:rPr>
              <w:t>of</w:t>
            </w:r>
            <w:r w:rsidRPr="00251409">
              <w:rPr>
                <w:rFonts w:cstheme="minorHAnsi"/>
                <w:spacing w:val="-6"/>
                <w:w w:val="105"/>
              </w:rPr>
              <w:t xml:space="preserve"> </w:t>
            </w:r>
            <w:r w:rsidRPr="00251409">
              <w:rPr>
                <w:rFonts w:cstheme="minorHAnsi"/>
                <w:spacing w:val="-2"/>
                <w:w w:val="105"/>
              </w:rPr>
              <w:t>the</w:t>
            </w:r>
            <w:r w:rsidRPr="00251409">
              <w:rPr>
                <w:rFonts w:cstheme="minorHAnsi"/>
                <w:spacing w:val="-6"/>
                <w:w w:val="105"/>
              </w:rPr>
              <w:t xml:space="preserve"> </w:t>
            </w:r>
            <w:r w:rsidRPr="00251409">
              <w:rPr>
                <w:rFonts w:cstheme="minorHAnsi"/>
                <w:spacing w:val="-2"/>
                <w:w w:val="105"/>
              </w:rPr>
              <w:t>identified</w:t>
            </w:r>
            <w:r w:rsidRPr="00251409">
              <w:rPr>
                <w:rFonts w:cstheme="minorHAnsi"/>
                <w:spacing w:val="-6"/>
                <w:w w:val="105"/>
              </w:rPr>
              <w:t xml:space="preserve"> </w:t>
            </w:r>
            <w:r w:rsidRPr="00251409">
              <w:rPr>
                <w:rFonts w:cstheme="minorHAnsi"/>
                <w:spacing w:val="-2"/>
                <w:w w:val="105"/>
              </w:rPr>
              <w:t>street,</w:t>
            </w:r>
            <w:r w:rsidRPr="00251409">
              <w:rPr>
                <w:rFonts w:cstheme="minorHAnsi"/>
                <w:spacing w:val="-6"/>
                <w:w w:val="105"/>
              </w:rPr>
              <w:t xml:space="preserve"> </w:t>
            </w:r>
            <w:r w:rsidRPr="00251409">
              <w:rPr>
                <w:rFonts w:cstheme="minorHAnsi"/>
                <w:spacing w:val="-2"/>
                <w:w w:val="105"/>
              </w:rPr>
              <w:t>along</w:t>
            </w:r>
            <w:r w:rsidRPr="00251409">
              <w:rPr>
                <w:rFonts w:cstheme="minorHAnsi"/>
                <w:spacing w:val="-6"/>
                <w:w w:val="105"/>
              </w:rPr>
              <w:t xml:space="preserve"> </w:t>
            </w:r>
            <w:r w:rsidRPr="00251409">
              <w:rPr>
                <w:rFonts w:cstheme="minorHAnsi"/>
                <w:spacing w:val="-2"/>
                <w:w w:val="105"/>
              </w:rPr>
              <w:t xml:space="preserve">lampposts </w:t>
            </w:r>
            <w:r w:rsidRPr="00251409">
              <w:rPr>
                <w:rFonts w:cstheme="minorHAnsi"/>
                <w:w w:val="105"/>
              </w:rPr>
              <w:t xml:space="preserve">throughout street, directly supplied to local businesses to </w:t>
            </w:r>
            <w:r w:rsidR="0006091C" w:rsidRPr="00251409">
              <w:rPr>
                <w:rFonts w:cstheme="minorHAnsi"/>
                <w:w w:val="105"/>
              </w:rPr>
              <w:t>use</w:t>
            </w:r>
            <w:r w:rsidRPr="00251409">
              <w:rPr>
                <w:rFonts w:cstheme="minorHAnsi"/>
                <w:w w:val="105"/>
              </w:rPr>
              <w:t xml:space="preserve"> in their premises/outside their premises (pubs/shops/doctors/job </w:t>
            </w:r>
            <w:r w:rsidRPr="00251409">
              <w:rPr>
                <w:rFonts w:cstheme="minorHAnsi"/>
                <w:spacing w:val="-2"/>
                <w:w w:val="105"/>
              </w:rPr>
              <w:t>centres).</w:t>
            </w:r>
          </w:p>
          <w:p w14:paraId="6A62033E" w14:textId="77777777" w:rsidR="007E054E" w:rsidRPr="00251409" w:rsidRDefault="007E054E" w:rsidP="007E054E">
            <w:pPr>
              <w:pStyle w:val="NoSpacing"/>
              <w:rPr>
                <w:rFonts w:cstheme="minorHAnsi"/>
                <w:spacing w:val="-2"/>
                <w:w w:val="105"/>
              </w:rPr>
            </w:pPr>
          </w:p>
          <w:p w14:paraId="5D65D576" w14:textId="77777777" w:rsidR="007E054E" w:rsidRPr="00251409" w:rsidRDefault="007E054E" w:rsidP="007E054E">
            <w:pPr>
              <w:kinsoku w:val="0"/>
              <w:overflowPunct w:val="0"/>
              <w:rPr>
                <w:rFonts w:cstheme="minorHAnsi"/>
                <w:u w:val="single"/>
              </w:rPr>
            </w:pPr>
            <w:r w:rsidRPr="00251409">
              <w:rPr>
                <w:rFonts w:cstheme="minorHAnsi"/>
                <w:u w:val="single"/>
              </w:rPr>
              <w:t>1 month Spotify campaign</w:t>
            </w:r>
          </w:p>
          <w:p w14:paraId="5CEB21F9" w14:textId="703DCED9" w:rsidR="007E054E" w:rsidRPr="00251409" w:rsidRDefault="007E054E" w:rsidP="007E054E">
            <w:pPr>
              <w:pStyle w:val="NoSpacing"/>
              <w:rPr>
                <w:rFonts w:cstheme="minorHAnsi"/>
              </w:rPr>
            </w:pPr>
            <w:r w:rsidRPr="00251409">
              <w:rPr>
                <w:rFonts w:cstheme="minorHAnsi"/>
              </w:rPr>
              <w:t>1 digital advert to encourage reporting of the specific crimes affecting the identified streets and to have coverage in target areas</w:t>
            </w:r>
          </w:p>
          <w:p w14:paraId="2EC2A8C0" w14:textId="77777777" w:rsidR="007E054E" w:rsidRPr="00251409" w:rsidRDefault="007E054E" w:rsidP="007E054E">
            <w:pPr>
              <w:pStyle w:val="NoSpacing"/>
              <w:rPr>
                <w:rFonts w:cstheme="minorHAnsi"/>
              </w:rPr>
            </w:pPr>
          </w:p>
          <w:p w14:paraId="66EEB4BF" w14:textId="49156044" w:rsidR="007E054E" w:rsidRPr="00251409" w:rsidRDefault="007E054E" w:rsidP="007E054E">
            <w:pPr>
              <w:pStyle w:val="NoSpacing"/>
              <w:rPr>
                <w:rFonts w:cstheme="minorHAnsi"/>
                <w:spacing w:val="-2"/>
                <w:w w:val="105"/>
              </w:rPr>
            </w:pPr>
            <w:r w:rsidRPr="00251409">
              <w:rPr>
                <w:rFonts w:cstheme="minorHAnsi"/>
                <w:w w:val="105"/>
                <w:u w:val="single"/>
              </w:rPr>
              <w:t xml:space="preserve">2-month Crimestoppers Social media campaign </w:t>
            </w:r>
            <w:r w:rsidR="00251409" w:rsidRPr="00251409">
              <w:rPr>
                <w:rFonts w:cstheme="minorHAnsi"/>
                <w:w w:val="105"/>
                <w:u w:val="single"/>
              </w:rPr>
              <w:br/>
            </w:r>
            <w:r w:rsidRPr="00251409">
              <w:rPr>
                <w:rFonts w:cstheme="minorHAnsi"/>
                <w:w w:val="105"/>
              </w:rPr>
              <w:t>Instagram</w:t>
            </w:r>
            <w:r w:rsidRPr="00251409">
              <w:rPr>
                <w:rFonts w:cstheme="minorHAnsi"/>
                <w:spacing w:val="-14"/>
                <w:w w:val="105"/>
              </w:rPr>
              <w:t xml:space="preserve"> </w:t>
            </w:r>
            <w:r w:rsidRPr="00251409">
              <w:rPr>
                <w:rFonts w:cstheme="minorHAnsi"/>
                <w:w w:val="105"/>
              </w:rPr>
              <w:t>&amp;</w:t>
            </w:r>
            <w:r w:rsidRPr="00251409">
              <w:rPr>
                <w:rFonts w:cstheme="minorHAnsi"/>
                <w:spacing w:val="-13"/>
                <w:w w:val="105"/>
              </w:rPr>
              <w:t xml:space="preserve"> </w:t>
            </w:r>
            <w:r w:rsidRPr="00251409">
              <w:rPr>
                <w:rFonts w:cstheme="minorHAnsi"/>
                <w:w w:val="105"/>
              </w:rPr>
              <w:t>Facebook</w:t>
            </w:r>
            <w:r w:rsidRPr="00251409">
              <w:rPr>
                <w:rFonts w:cstheme="minorHAnsi"/>
                <w:spacing w:val="-13"/>
                <w:w w:val="105"/>
              </w:rPr>
              <w:t xml:space="preserve"> </w:t>
            </w:r>
            <w:r w:rsidRPr="00251409">
              <w:rPr>
                <w:rFonts w:cstheme="minorHAnsi"/>
                <w:w w:val="105"/>
              </w:rPr>
              <w:t>adverts</w:t>
            </w:r>
            <w:r w:rsidRPr="00251409">
              <w:rPr>
                <w:rFonts w:cstheme="minorHAnsi"/>
                <w:spacing w:val="-13"/>
                <w:w w:val="105"/>
              </w:rPr>
              <w:t xml:space="preserve"> </w:t>
            </w:r>
            <w:r w:rsidRPr="00251409">
              <w:rPr>
                <w:rFonts w:cstheme="minorHAnsi"/>
                <w:w w:val="105"/>
              </w:rPr>
              <w:t>promoting</w:t>
            </w:r>
            <w:r w:rsidRPr="00251409">
              <w:rPr>
                <w:rFonts w:cstheme="minorHAnsi"/>
                <w:spacing w:val="-13"/>
                <w:w w:val="105"/>
              </w:rPr>
              <w:t xml:space="preserve"> </w:t>
            </w:r>
            <w:r w:rsidRPr="00251409">
              <w:rPr>
                <w:rFonts w:cstheme="minorHAnsi"/>
                <w:w w:val="105"/>
              </w:rPr>
              <w:t>anonymous</w:t>
            </w:r>
            <w:r w:rsidRPr="00251409">
              <w:rPr>
                <w:rFonts w:cstheme="minorHAnsi"/>
                <w:spacing w:val="-13"/>
                <w:w w:val="105"/>
              </w:rPr>
              <w:t xml:space="preserve"> </w:t>
            </w:r>
            <w:r w:rsidRPr="00251409">
              <w:rPr>
                <w:rFonts w:cstheme="minorHAnsi"/>
                <w:w w:val="105"/>
              </w:rPr>
              <w:t>reporting</w:t>
            </w:r>
            <w:r w:rsidRPr="00251409">
              <w:rPr>
                <w:rFonts w:cstheme="minorHAnsi"/>
                <w:spacing w:val="-13"/>
                <w:w w:val="105"/>
              </w:rPr>
              <w:t xml:space="preserve"> </w:t>
            </w:r>
            <w:r w:rsidRPr="00251409">
              <w:rPr>
                <w:rFonts w:cstheme="minorHAnsi"/>
                <w:w w:val="105"/>
              </w:rPr>
              <w:t xml:space="preserve">&amp; </w:t>
            </w:r>
            <w:r w:rsidRPr="00251409">
              <w:rPr>
                <w:rFonts w:cstheme="minorHAnsi"/>
                <w:spacing w:val="-2"/>
                <w:w w:val="105"/>
              </w:rPr>
              <w:t>video</w:t>
            </w:r>
            <w:r w:rsidRPr="00251409">
              <w:rPr>
                <w:rFonts w:cstheme="minorHAnsi"/>
                <w:spacing w:val="-5"/>
                <w:w w:val="105"/>
              </w:rPr>
              <w:t xml:space="preserve"> </w:t>
            </w:r>
            <w:r w:rsidRPr="00251409">
              <w:rPr>
                <w:rFonts w:cstheme="minorHAnsi"/>
                <w:spacing w:val="-2"/>
                <w:w w:val="105"/>
              </w:rPr>
              <w:t>explaining</w:t>
            </w:r>
            <w:r w:rsidRPr="00251409">
              <w:rPr>
                <w:rFonts w:cstheme="minorHAnsi"/>
                <w:spacing w:val="-8"/>
                <w:w w:val="105"/>
              </w:rPr>
              <w:t xml:space="preserve"> </w:t>
            </w:r>
            <w:r w:rsidRPr="00251409">
              <w:rPr>
                <w:rFonts w:cstheme="minorHAnsi"/>
                <w:spacing w:val="-2"/>
                <w:w w:val="105"/>
              </w:rPr>
              <w:t>how</w:t>
            </w:r>
            <w:r w:rsidRPr="00251409">
              <w:rPr>
                <w:rFonts w:cstheme="minorHAnsi"/>
                <w:spacing w:val="-3"/>
                <w:w w:val="105"/>
              </w:rPr>
              <w:t xml:space="preserve"> </w:t>
            </w:r>
            <w:r w:rsidRPr="00251409">
              <w:rPr>
                <w:rFonts w:cstheme="minorHAnsi"/>
                <w:spacing w:val="-2"/>
                <w:w w:val="105"/>
              </w:rPr>
              <w:t>our</w:t>
            </w:r>
            <w:r w:rsidRPr="00251409">
              <w:rPr>
                <w:rFonts w:cstheme="minorHAnsi"/>
                <w:spacing w:val="-5"/>
                <w:w w:val="105"/>
              </w:rPr>
              <w:t xml:space="preserve"> </w:t>
            </w:r>
            <w:r w:rsidRPr="00251409">
              <w:rPr>
                <w:rFonts w:cstheme="minorHAnsi"/>
                <w:spacing w:val="-2"/>
                <w:w w:val="105"/>
              </w:rPr>
              <w:t>charity</w:t>
            </w:r>
            <w:r w:rsidRPr="00251409">
              <w:rPr>
                <w:rFonts w:cstheme="minorHAnsi"/>
                <w:spacing w:val="-6"/>
                <w:w w:val="105"/>
              </w:rPr>
              <w:t xml:space="preserve"> </w:t>
            </w:r>
            <w:r w:rsidRPr="00251409">
              <w:rPr>
                <w:rFonts w:cstheme="minorHAnsi"/>
                <w:spacing w:val="-2"/>
                <w:w w:val="105"/>
              </w:rPr>
              <w:t>works</w:t>
            </w:r>
            <w:r w:rsidRPr="00251409">
              <w:rPr>
                <w:rFonts w:cstheme="minorHAnsi"/>
                <w:spacing w:val="-4"/>
                <w:w w:val="105"/>
              </w:rPr>
              <w:t xml:space="preserve"> </w:t>
            </w:r>
            <w:r w:rsidRPr="00251409">
              <w:rPr>
                <w:rFonts w:cstheme="minorHAnsi"/>
                <w:spacing w:val="-2"/>
                <w:w w:val="105"/>
              </w:rPr>
              <w:t>to</w:t>
            </w:r>
            <w:r w:rsidRPr="00251409">
              <w:rPr>
                <w:rFonts w:cstheme="minorHAnsi"/>
                <w:spacing w:val="-5"/>
                <w:w w:val="105"/>
              </w:rPr>
              <w:t xml:space="preserve"> </w:t>
            </w:r>
            <w:r w:rsidRPr="00251409">
              <w:rPr>
                <w:rFonts w:cstheme="minorHAnsi"/>
                <w:spacing w:val="-2"/>
                <w:w w:val="105"/>
              </w:rPr>
              <w:t>build</w:t>
            </w:r>
            <w:r w:rsidRPr="00251409">
              <w:rPr>
                <w:rFonts w:cstheme="minorHAnsi"/>
                <w:spacing w:val="-3"/>
                <w:w w:val="105"/>
              </w:rPr>
              <w:t xml:space="preserve"> </w:t>
            </w:r>
            <w:r w:rsidRPr="00251409">
              <w:rPr>
                <w:rFonts w:cstheme="minorHAnsi"/>
                <w:spacing w:val="-2"/>
                <w:w w:val="105"/>
              </w:rPr>
              <w:t>public</w:t>
            </w:r>
            <w:r w:rsidRPr="00251409">
              <w:rPr>
                <w:rFonts w:cstheme="minorHAnsi"/>
                <w:spacing w:val="-6"/>
                <w:w w:val="105"/>
              </w:rPr>
              <w:t xml:space="preserve"> </w:t>
            </w:r>
            <w:r w:rsidRPr="00251409">
              <w:rPr>
                <w:rFonts w:cstheme="minorHAnsi"/>
                <w:spacing w:val="-2"/>
                <w:w w:val="105"/>
              </w:rPr>
              <w:t>confidence</w:t>
            </w:r>
          </w:p>
          <w:p w14:paraId="5014B3AB" w14:textId="77777777" w:rsidR="007E054E" w:rsidRPr="00251409" w:rsidRDefault="007E054E" w:rsidP="007E054E">
            <w:pPr>
              <w:kinsoku w:val="0"/>
              <w:overflowPunct w:val="0"/>
              <w:spacing w:line="269" w:lineRule="exact"/>
              <w:rPr>
                <w:rFonts w:cstheme="minorHAnsi"/>
              </w:rPr>
            </w:pPr>
          </w:p>
          <w:p w14:paraId="307C8CD7" w14:textId="78C8F2BA" w:rsidR="007E054E" w:rsidRPr="00251409" w:rsidRDefault="007E054E" w:rsidP="007E054E">
            <w:pPr>
              <w:kinsoku w:val="0"/>
              <w:overflowPunct w:val="0"/>
              <w:spacing w:line="269" w:lineRule="exact"/>
              <w:rPr>
                <w:rFonts w:cstheme="minorHAnsi"/>
                <w:u w:val="single"/>
              </w:rPr>
            </w:pPr>
            <w:r w:rsidRPr="00251409">
              <w:rPr>
                <w:rFonts w:cstheme="minorHAnsi"/>
                <w:u w:val="single"/>
              </w:rPr>
              <w:t>Special Design Zone introduction calling cards</w:t>
            </w:r>
          </w:p>
          <w:p w14:paraId="40105C03" w14:textId="5B7E591C" w:rsidR="007E054E" w:rsidRPr="00251409" w:rsidRDefault="007E054E" w:rsidP="00251409">
            <w:pPr>
              <w:pStyle w:val="NoSpacing"/>
              <w:rPr>
                <w:rFonts w:cstheme="minorHAnsi"/>
                <w:color w:val="000000" w:themeColor="text1"/>
              </w:rPr>
            </w:pPr>
            <w:r w:rsidRPr="00251409">
              <w:rPr>
                <w:rFonts w:cstheme="minorHAnsi"/>
              </w:rPr>
              <w:t xml:space="preserve">300 Specifically ‘localised’ postcards introducing the ‘zones’ and </w:t>
            </w:r>
            <w:r w:rsidRPr="00251409">
              <w:rPr>
                <w:rFonts w:cstheme="minorHAnsi"/>
                <w:w w:val="105"/>
              </w:rPr>
              <w:t xml:space="preserve">informing households of the Crimestoppers service as well as highlighting other local services. These can be provided for distribution via Neighbourhood policing teams/PCSO’s and CS </w:t>
            </w:r>
            <w:r w:rsidRPr="00251409">
              <w:rPr>
                <w:rFonts w:cstheme="minorHAnsi"/>
                <w:spacing w:val="-2"/>
                <w:w w:val="105"/>
              </w:rPr>
              <w:t>volunteers.</w:t>
            </w:r>
          </w:p>
        </w:tc>
        <w:tc>
          <w:tcPr>
            <w:tcW w:w="1899" w:type="dxa"/>
          </w:tcPr>
          <w:p w14:paraId="18C31736" w14:textId="77777777" w:rsidR="007E054E" w:rsidRPr="00251409" w:rsidRDefault="00251409" w:rsidP="007E054E">
            <w:pPr>
              <w:pStyle w:val="NoSpacing"/>
              <w:rPr>
                <w:rFonts w:cstheme="minorHAnsi"/>
                <w:spacing w:val="-4"/>
                <w:w w:val="105"/>
              </w:rPr>
            </w:pPr>
            <w:r w:rsidRPr="00251409">
              <w:rPr>
                <w:rFonts w:cstheme="minorHAnsi"/>
                <w:spacing w:val="-4"/>
                <w:w w:val="105"/>
              </w:rPr>
              <w:t>FOC</w:t>
            </w:r>
          </w:p>
          <w:p w14:paraId="28D164F0" w14:textId="77777777" w:rsidR="00251409" w:rsidRPr="00251409" w:rsidRDefault="00251409" w:rsidP="007E054E">
            <w:pPr>
              <w:pStyle w:val="NoSpacing"/>
              <w:rPr>
                <w:rFonts w:cstheme="minorHAnsi"/>
                <w:spacing w:val="-4"/>
                <w:w w:val="105"/>
              </w:rPr>
            </w:pPr>
          </w:p>
          <w:p w14:paraId="76A45666" w14:textId="77777777" w:rsidR="00251409" w:rsidRPr="00251409" w:rsidRDefault="00251409" w:rsidP="007E054E">
            <w:pPr>
              <w:pStyle w:val="NoSpacing"/>
              <w:rPr>
                <w:rFonts w:cstheme="minorHAnsi"/>
                <w:spacing w:val="-4"/>
                <w:w w:val="105"/>
              </w:rPr>
            </w:pPr>
          </w:p>
          <w:p w14:paraId="19937580" w14:textId="5882D511" w:rsidR="00251409" w:rsidRPr="00251409" w:rsidRDefault="00251409" w:rsidP="00251409">
            <w:pPr>
              <w:kinsoku w:val="0"/>
              <w:overflowPunct w:val="0"/>
              <w:spacing w:line="269" w:lineRule="exact"/>
              <w:rPr>
                <w:rFonts w:cstheme="minorHAnsi"/>
                <w:spacing w:val="-4"/>
                <w:w w:val="115"/>
              </w:rPr>
            </w:pPr>
            <w:r w:rsidRPr="00251409">
              <w:rPr>
                <w:rFonts w:cstheme="minorHAnsi"/>
                <w:spacing w:val="-4"/>
                <w:w w:val="115"/>
              </w:rPr>
              <w:t>£980</w:t>
            </w:r>
          </w:p>
          <w:p w14:paraId="104662A5" w14:textId="77777777" w:rsidR="00251409" w:rsidRPr="00251409" w:rsidRDefault="00251409" w:rsidP="00251409">
            <w:pPr>
              <w:pStyle w:val="NoSpacing"/>
              <w:rPr>
                <w:rFonts w:cstheme="minorHAnsi"/>
                <w:w w:val="105"/>
              </w:rPr>
            </w:pPr>
            <w:r w:rsidRPr="00251409">
              <w:rPr>
                <w:rFonts w:cstheme="minorHAnsi"/>
                <w:w w:val="105"/>
              </w:rPr>
              <w:t>(Inc</w:t>
            </w:r>
            <w:r w:rsidRPr="00251409">
              <w:rPr>
                <w:rFonts w:cstheme="minorHAnsi"/>
                <w:spacing w:val="-11"/>
                <w:w w:val="105"/>
              </w:rPr>
              <w:t xml:space="preserve"> </w:t>
            </w:r>
            <w:r w:rsidRPr="00251409">
              <w:rPr>
                <w:rFonts w:cstheme="minorHAnsi"/>
                <w:w w:val="105"/>
              </w:rPr>
              <w:t>VAT)</w:t>
            </w:r>
          </w:p>
          <w:p w14:paraId="63F5E938" w14:textId="77777777" w:rsidR="00251409" w:rsidRPr="00251409" w:rsidRDefault="00251409" w:rsidP="00251409">
            <w:pPr>
              <w:pStyle w:val="NoSpacing"/>
              <w:rPr>
                <w:rFonts w:cstheme="minorHAnsi"/>
                <w:w w:val="105"/>
              </w:rPr>
            </w:pPr>
          </w:p>
          <w:p w14:paraId="51F760B5" w14:textId="77777777" w:rsidR="00251409" w:rsidRPr="00251409" w:rsidRDefault="00251409" w:rsidP="00251409">
            <w:pPr>
              <w:pStyle w:val="NoSpacing"/>
              <w:rPr>
                <w:rFonts w:cstheme="minorHAnsi"/>
                <w:w w:val="105"/>
              </w:rPr>
            </w:pPr>
          </w:p>
          <w:p w14:paraId="031B8084" w14:textId="77777777" w:rsidR="00251409" w:rsidRPr="00251409" w:rsidRDefault="00251409" w:rsidP="00251409">
            <w:pPr>
              <w:pStyle w:val="NoSpacing"/>
              <w:rPr>
                <w:rFonts w:cstheme="minorHAnsi"/>
                <w:w w:val="105"/>
              </w:rPr>
            </w:pPr>
          </w:p>
          <w:p w14:paraId="08E41E60" w14:textId="77777777" w:rsidR="00251409" w:rsidRPr="00251409" w:rsidRDefault="00251409" w:rsidP="00251409">
            <w:pPr>
              <w:pStyle w:val="NoSpacing"/>
              <w:rPr>
                <w:rFonts w:cstheme="minorHAnsi"/>
                <w:w w:val="105"/>
              </w:rPr>
            </w:pPr>
          </w:p>
          <w:p w14:paraId="2A6B4480" w14:textId="77777777" w:rsidR="00251409" w:rsidRPr="00251409" w:rsidRDefault="00251409" w:rsidP="00251409">
            <w:pPr>
              <w:kinsoku w:val="0"/>
              <w:overflowPunct w:val="0"/>
              <w:spacing w:line="269" w:lineRule="exact"/>
              <w:rPr>
                <w:rFonts w:cstheme="minorHAnsi"/>
                <w:spacing w:val="-4"/>
                <w:w w:val="110"/>
              </w:rPr>
            </w:pPr>
            <w:r w:rsidRPr="00251409">
              <w:rPr>
                <w:rFonts w:cstheme="minorHAnsi"/>
                <w:spacing w:val="-4"/>
                <w:w w:val="110"/>
              </w:rPr>
              <w:t>£250</w:t>
            </w:r>
          </w:p>
          <w:p w14:paraId="430EDC7E" w14:textId="702F9BE4" w:rsidR="00251409" w:rsidRPr="00251409" w:rsidRDefault="00251409" w:rsidP="00251409">
            <w:pPr>
              <w:pStyle w:val="NoSpacing"/>
              <w:rPr>
                <w:rFonts w:cstheme="minorHAnsi"/>
                <w:w w:val="105"/>
              </w:rPr>
            </w:pPr>
            <w:r w:rsidRPr="00251409">
              <w:rPr>
                <w:rFonts w:cstheme="minorHAnsi"/>
                <w:w w:val="105"/>
              </w:rPr>
              <w:t>(Min spend on Spotify</w:t>
            </w:r>
            <w:r w:rsidRPr="00251409">
              <w:rPr>
                <w:rFonts w:cstheme="minorHAnsi"/>
                <w:spacing w:val="-12"/>
                <w:w w:val="105"/>
              </w:rPr>
              <w:t xml:space="preserve"> </w:t>
            </w:r>
            <w:r w:rsidRPr="00251409">
              <w:rPr>
                <w:rFonts w:cstheme="minorHAnsi"/>
                <w:w w:val="105"/>
              </w:rPr>
              <w:t>platform)</w:t>
            </w:r>
          </w:p>
          <w:p w14:paraId="7BC474F7" w14:textId="77777777" w:rsidR="00251409" w:rsidRPr="00251409" w:rsidRDefault="00251409" w:rsidP="00251409">
            <w:pPr>
              <w:pStyle w:val="NoSpacing"/>
              <w:rPr>
                <w:rFonts w:cstheme="minorHAnsi"/>
                <w:w w:val="105"/>
              </w:rPr>
            </w:pPr>
          </w:p>
          <w:p w14:paraId="27B5E765" w14:textId="77777777" w:rsidR="00251409" w:rsidRPr="00251409" w:rsidRDefault="00251409" w:rsidP="00251409">
            <w:pPr>
              <w:pStyle w:val="NoSpacing"/>
              <w:rPr>
                <w:rFonts w:cstheme="minorHAnsi"/>
                <w:w w:val="105"/>
              </w:rPr>
            </w:pPr>
          </w:p>
          <w:p w14:paraId="0C546F28" w14:textId="25E913A5" w:rsidR="00251409" w:rsidRPr="00251409" w:rsidRDefault="00251409" w:rsidP="00251409">
            <w:pPr>
              <w:pStyle w:val="NoSpacing"/>
              <w:rPr>
                <w:rFonts w:cstheme="minorHAnsi"/>
                <w:w w:val="105"/>
              </w:rPr>
            </w:pPr>
            <w:r w:rsidRPr="00251409">
              <w:rPr>
                <w:rFonts w:cstheme="minorHAnsi"/>
                <w:spacing w:val="-4"/>
                <w:w w:val="115"/>
              </w:rPr>
              <w:t>£600</w:t>
            </w:r>
          </w:p>
          <w:p w14:paraId="75758ACB" w14:textId="77777777" w:rsidR="00251409" w:rsidRPr="00251409" w:rsidRDefault="00251409" w:rsidP="00251409">
            <w:pPr>
              <w:pStyle w:val="NoSpacing"/>
              <w:rPr>
                <w:rFonts w:cstheme="minorHAnsi"/>
                <w:color w:val="000000" w:themeColor="text1"/>
              </w:rPr>
            </w:pPr>
          </w:p>
          <w:p w14:paraId="62691092" w14:textId="77777777" w:rsidR="00251409" w:rsidRPr="00251409" w:rsidRDefault="00251409" w:rsidP="00251409">
            <w:pPr>
              <w:pStyle w:val="NoSpacing"/>
              <w:rPr>
                <w:rFonts w:cstheme="minorHAnsi"/>
                <w:color w:val="000000" w:themeColor="text1"/>
              </w:rPr>
            </w:pPr>
          </w:p>
          <w:p w14:paraId="671CA439" w14:textId="77777777" w:rsidR="00251409" w:rsidRPr="00251409" w:rsidRDefault="00251409" w:rsidP="00251409">
            <w:pPr>
              <w:pStyle w:val="NoSpacing"/>
              <w:rPr>
                <w:rFonts w:cstheme="minorHAnsi"/>
                <w:color w:val="000000" w:themeColor="text1"/>
              </w:rPr>
            </w:pPr>
          </w:p>
          <w:p w14:paraId="17D9874E" w14:textId="77777777" w:rsidR="00251409" w:rsidRPr="00251409" w:rsidRDefault="00251409" w:rsidP="00251409">
            <w:pPr>
              <w:pStyle w:val="NoSpacing"/>
              <w:rPr>
                <w:rFonts w:cstheme="minorHAnsi"/>
                <w:color w:val="000000" w:themeColor="text1"/>
              </w:rPr>
            </w:pPr>
          </w:p>
          <w:p w14:paraId="0F288A17" w14:textId="77777777" w:rsidR="00251409" w:rsidRPr="00251409" w:rsidRDefault="00251409" w:rsidP="00251409">
            <w:pPr>
              <w:kinsoku w:val="0"/>
              <w:overflowPunct w:val="0"/>
              <w:rPr>
                <w:rFonts w:cstheme="minorHAnsi"/>
                <w:spacing w:val="-4"/>
                <w:w w:val="115"/>
              </w:rPr>
            </w:pPr>
            <w:r w:rsidRPr="00251409">
              <w:rPr>
                <w:rFonts w:cstheme="minorHAnsi"/>
                <w:spacing w:val="-4"/>
                <w:w w:val="115"/>
              </w:rPr>
              <w:t>£200</w:t>
            </w:r>
          </w:p>
          <w:p w14:paraId="212FBDCE" w14:textId="77777777" w:rsidR="00251409" w:rsidRPr="00251409" w:rsidRDefault="00251409" w:rsidP="00251409">
            <w:pPr>
              <w:pStyle w:val="NoSpacing"/>
              <w:rPr>
                <w:rFonts w:cstheme="minorHAnsi"/>
                <w:color w:val="000000" w:themeColor="text1"/>
              </w:rPr>
            </w:pPr>
          </w:p>
          <w:p w14:paraId="6A4B4988" w14:textId="77777777" w:rsidR="00251409" w:rsidRDefault="00251409" w:rsidP="00251409">
            <w:pPr>
              <w:pStyle w:val="NoSpacing"/>
              <w:rPr>
                <w:rFonts w:cstheme="minorHAnsi"/>
                <w:color w:val="000000" w:themeColor="text1"/>
              </w:rPr>
            </w:pPr>
          </w:p>
          <w:p w14:paraId="4AA60B88" w14:textId="77777777" w:rsidR="006B6C2A" w:rsidRPr="00251409" w:rsidRDefault="006B6C2A" w:rsidP="00251409">
            <w:pPr>
              <w:pStyle w:val="NoSpacing"/>
              <w:rPr>
                <w:rFonts w:cstheme="minorHAnsi"/>
                <w:color w:val="000000" w:themeColor="text1"/>
              </w:rPr>
            </w:pPr>
          </w:p>
          <w:p w14:paraId="4EA6B987" w14:textId="297B4D99" w:rsidR="00251409" w:rsidRPr="00251409" w:rsidRDefault="00251409" w:rsidP="00251409">
            <w:pPr>
              <w:pStyle w:val="NoSpacing"/>
              <w:rPr>
                <w:rFonts w:cstheme="minorHAnsi"/>
                <w:color w:val="000000" w:themeColor="text1"/>
              </w:rPr>
            </w:pPr>
            <w:r w:rsidRPr="00251409">
              <w:rPr>
                <w:rFonts w:cstheme="minorHAnsi"/>
                <w:b/>
                <w:bCs/>
                <w:w w:val="120"/>
              </w:rPr>
              <w:t>Total: £2,030</w:t>
            </w:r>
          </w:p>
        </w:tc>
      </w:tr>
    </w:tbl>
    <w:p w14:paraId="39E074D5" w14:textId="77777777" w:rsidR="007E054E" w:rsidRDefault="007E054E" w:rsidP="007E054E">
      <w:pPr>
        <w:pStyle w:val="NoSpacing"/>
        <w:rPr>
          <w:rFonts w:cstheme="minorHAnsi"/>
          <w:b/>
          <w:bCs/>
          <w:color w:val="000000" w:themeColor="text1"/>
          <w:sz w:val="24"/>
          <w:szCs w:val="24"/>
        </w:rPr>
      </w:pPr>
    </w:p>
    <w:p w14:paraId="4FCB537E" w14:textId="77777777" w:rsidR="007E054E" w:rsidRPr="007E054E" w:rsidRDefault="007E054E" w:rsidP="007E054E">
      <w:pPr>
        <w:pStyle w:val="NoSpacing"/>
        <w:rPr>
          <w:rFonts w:cstheme="minorHAnsi"/>
          <w:color w:val="000000" w:themeColor="text1"/>
          <w:sz w:val="24"/>
          <w:szCs w:val="24"/>
          <w:u w:val="single"/>
        </w:rPr>
      </w:pPr>
      <w:r w:rsidRPr="007E054E">
        <w:rPr>
          <w:rFonts w:cstheme="minorHAnsi"/>
          <w:color w:val="000000" w:themeColor="text1"/>
          <w:sz w:val="24"/>
          <w:szCs w:val="24"/>
          <w:u w:val="single"/>
        </w:rPr>
        <w:t>Delivery lead times:</w:t>
      </w:r>
    </w:p>
    <w:p w14:paraId="464EE981" w14:textId="77777777" w:rsidR="007E054E" w:rsidRPr="007E054E" w:rsidRDefault="007E054E" w:rsidP="007E054E">
      <w:pPr>
        <w:pStyle w:val="NoSpacing"/>
        <w:numPr>
          <w:ilvl w:val="0"/>
          <w:numId w:val="42"/>
        </w:numPr>
        <w:rPr>
          <w:rFonts w:cstheme="minorHAnsi"/>
          <w:color w:val="000000" w:themeColor="text1"/>
          <w:sz w:val="24"/>
          <w:szCs w:val="24"/>
        </w:rPr>
      </w:pPr>
      <w:r w:rsidRPr="007E054E">
        <w:rPr>
          <w:rFonts w:cstheme="minorHAnsi"/>
          <w:color w:val="000000" w:themeColor="text1"/>
          <w:sz w:val="24"/>
          <w:szCs w:val="24"/>
        </w:rPr>
        <w:t>Social media: No availability until April 2025</w:t>
      </w:r>
    </w:p>
    <w:p w14:paraId="5C60E6CF" w14:textId="77777777" w:rsidR="007E054E" w:rsidRPr="007E054E" w:rsidRDefault="007E054E" w:rsidP="007E054E">
      <w:pPr>
        <w:pStyle w:val="NoSpacing"/>
        <w:numPr>
          <w:ilvl w:val="0"/>
          <w:numId w:val="42"/>
        </w:numPr>
        <w:rPr>
          <w:rFonts w:cstheme="minorHAnsi"/>
          <w:color w:val="000000" w:themeColor="text1"/>
          <w:sz w:val="24"/>
          <w:szCs w:val="24"/>
        </w:rPr>
      </w:pPr>
      <w:r w:rsidRPr="007E054E">
        <w:rPr>
          <w:rFonts w:cstheme="minorHAnsi"/>
          <w:color w:val="000000" w:themeColor="text1"/>
          <w:sz w:val="24"/>
          <w:szCs w:val="24"/>
        </w:rPr>
        <w:t>Foamex signage: TBC – Approx. 3 weeks</w:t>
      </w:r>
    </w:p>
    <w:p w14:paraId="0C837116" w14:textId="77777777" w:rsidR="007E054E" w:rsidRPr="007E054E" w:rsidRDefault="007E054E" w:rsidP="007E054E">
      <w:pPr>
        <w:pStyle w:val="NoSpacing"/>
        <w:numPr>
          <w:ilvl w:val="0"/>
          <w:numId w:val="42"/>
        </w:numPr>
        <w:rPr>
          <w:rFonts w:cstheme="minorHAnsi"/>
          <w:color w:val="000000" w:themeColor="text1"/>
          <w:sz w:val="24"/>
          <w:szCs w:val="24"/>
        </w:rPr>
      </w:pPr>
      <w:r w:rsidRPr="007E054E">
        <w:rPr>
          <w:rFonts w:cstheme="minorHAnsi"/>
          <w:color w:val="000000" w:themeColor="text1"/>
          <w:sz w:val="24"/>
          <w:szCs w:val="24"/>
        </w:rPr>
        <w:lastRenderedPageBreak/>
        <w:t>Postcard design &amp; Print: 2 weeks</w:t>
      </w:r>
    </w:p>
    <w:p w14:paraId="29962353" w14:textId="77777777" w:rsidR="007E054E" w:rsidRPr="007E054E" w:rsidRDefault="007E054E" w:rsidP="007E054E">
      <w:pPr>
        <w:pStyle w:val="NoSpacing"/>
        <w:numPr>
          <w:ilvl w:val="0"/>
          <w:numId w:val="42"/>
        </w:numPr>
        <w:rPr>
          <w:rFonts w:cstheme="minorHAnsi"/>
          <w:color w:val="000000" w:themeColor="text1"/>
          <w:sz w:val="24"/>
          <w:szCs w:val="24"/>
        </w:rPr>
      </w:pPr>
      <w:r w:rsidRPr="007E054E">
        <w:rPr>
          <w:rFonts w:cstheme="minorHAnsi"/>
          <w:color w:val="000000" w:themeColor="text1"/>
          <w:sz w:val="24"/>
          <w:szCs w:val="24"/>
        </w:rPr>
        <w:t>Spotify Adverts: 3 weeks (to create new script/voice select and record)</w:t>
      </w:r>
    </w:p>
    <w:p w14:paraId="00ACB6B3" w14:textId="77777777" w:rsidR="00251409" w:rsidRDefault="00251409" w:rsidP="007E054E">
      <w:pPr>
        <w:pStyle w:val="NoSpacing"/>
        <w:rPr>
          <w:rFonts w:cstheme="minorHAnsi"/>
          <w:color w:val="000000" w:themeColor="text1"/>
          <w:sz w:val="24"/>
          <w:szCs w:val="24"/>
        </w:rPr>
      </w:pPr>
    </w:p>
    <w:p w14:paraId="7FD5E1D1" w14:textId="192D79F7" w:rsidR="007E054E" w:rsidRPr="007E054E" w:rsidRDefault="007E054E" w:rsidP="007E054E">
      <w:pPr>
        <w:pStyle w:val="NoSpacing"/>
        <w:rPr>
          <w:rFonts w:cstheme="minorHAnsi"/>
          <w:color w:val="000000" w:themeColor="text1"/>
          <w:sz w:val="24"/>
          <w:szCs w:val="24"/>
          <w:u w:val="single"/>
        </w:rPr>
      </w:pPr>
      <w:r w:rsidRPr="007E054E">
        <w:rPr>
          <w:rFonts w:cstheme="minorHAnsi"/>
          <w:color w:val="000000" w:themeColor="text1"/>
          <w:sz w:val="24"/>
          <w:szCs w:val="24"/>
          <w:u w:val="single"/>
        </w:rPr>
        <w:t>Terms and Conditions</w:t>
      </w:r>
    </w:p>
    <w:p w14:paraId="4B4517BF" w14:textId="77777777" w:rsidR="007E054E" w:rsidRPr="007E054E" w:rsidRDefault="007E054E" w:rsidP="007E054E">
      <w:pPr>
        <w:pStyle w:val="NoSpacing"/>
        <w:rPr>
          <w:rFonts w:cstheme="minorHAnsi"/>
          <w:i/>
          <w:iCs/>
          <w:color w:val="000000" w:themeColor="text1"/>
          <w:sz w:val="24"/>
          <w:szCs w:val="24"/>
        </w:rPr>
      </w:pPr>
      <w:r w:rsidRPr="007E054E">
        <w:rPr>
          <w:rFonts w:cstheme="minorHAnsi"/>
          <w:i/>
          <w:iCs/>
          <w:color w:val="000000" w:themeColor="text1"/>
          <w:sz w:val="24"/>
          <w:szCs w:val="24"/>
        </w:rPr>
        <w:t>Artwork</w:t>
      </w:r>
    </w:p>
    <w:p w14:paraId="34ACC7F0"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All artwork remains the intellectual property of the Charity. Artwork is provided under licence and for the sole use of the customer for this project.</w:t>
      </w:r>
    </w:p>
    <w:p w14:paraId="637F1BF3" w14:textId="77777777" w:rsidR="007E054E" w:rsidRPr="007E054E" w:rsidRDefault="007E054E" w:rsidP="007E054E">
      <w:pPr>
        <w:pStyle w:val="NoSpacing"/>
        <w:rPr>
          <w:rFonts w:cstheme="minorHAnsi"/>
          <w:i/>
          <w:iCs/>
          <w:color w:val="000000" w:themeColor="text1"/>
          <w:sz w:val="24"/>
          <w:szCs w:val="24"/>
        </w:rPr>
      </w:pPr>
      <w:r w:rsidRPr="007E054E">
        <w:rPr>
          <w:rFonts w:cstheme="minorHAnsi"/>
          <w:i/>
          <w:iCs/>
          <w:color w:val="000000" w:themeColor="text1"/>
          <w:sz w:val="24"/>
          <w:szCs w:val="24"/>
        </w:rPr>
        <w:t>Media</w:t>
      </w:r>
    </w:p>
    <w:p w14:paraId="1E602A59" w14:textId="700D0542"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 xml:space="preserve">For all </w:t>
      </w:r>
      <w:r w:rsidR="0006091C" w:rsidRPr="007E054E">
        <w:rPr>
          <w:rFonts w:cstheme="minorHAnsi"/>
          <w:color w:val="000000" w:themeColor="text1"/>
          <w:sz w:val="24"/>
          <w:szCs w:val="24"/>
        </w:rPr>
        <w:t>advertising,</w:t>
      </w:r>
      <w:r w:rsidRPr="007E054E">
        <w:rPr>
          <w:rFonts w:cstheme="minorHAnsi"/>
          <w:color w:val="000000" w:themeColor="text1"/>
          <w:sz w:val="24"/>
          <w:szCs w:val="24"/>
        </w:rPr>
        <w:t xml:space="preserve"> the quote is subject to availability and prices may vary, as a result the amount of advertising may be less than that quoted. The options can be confirmed when the project scope is confirmed.</w:t>
      </w:r>
    </w:p>
    <w:p w14:paraId="6A454F7A" w14:textId="77777777" w:rsidR="007E054E" w:rsidRPr="007E054E" w:rsidRDefault="007E054E" w:rsidP="007E054E">
      <w:pPr>
        <w:pStyle w:val="NoSpacing"/>
        <w:rPr>
          <w:rFonts w:cstheme="minorHAnsi"/>
          <w:i/>
          <w:iCs/>
          <w:color w:val="000000" w:themeColor="text1"/>
          <w:sz w:val="24"/>
          <w:szCs w:val="24"/>
        </w:rPr>
      </w:pPr>
      <w:r w:rsidRPr="007E054E">
        <w:rPr>
          <w:rFonts w:cstheme="minorHAnsi"/>
          <w:i/>
          <w:iCs/>
          <w:color w:val="000000" w:themeColor="text1"/>
          <w:sz w:val="24"/>
          <w:szCs w:val="24"/>
        </w:rPr>
        <w:t>Pricing</w:t>
      </w:r>
    </w:p>
    <w:p w14:paraId="0006EF8A" w14:textId="77777777"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All prices will be subject to VAT.</w:t>
      </w:r>
    </w:p>
    <w:p w14:paraId="25202A0C" w14:textId="77777777" w:rsidR="007E054E" w:rsidRPr="007E054E" w:rsidRDefault="007E054E" w:rsidP="007E054E">
      <w:pPr>
        <w:pStyle w:val="NoSpacing"/>
        <w:rPr>
          <w:rFonts w:cstheme="minorHAnsi"/>
          <w:color w:val="000000" w:themeColor="text1"/>
          <w:sz w:val="24"/>
          <w:szCs w:val="24"/>
        </w:rPr>
      </w:pPr>
    </w:p>
    <w:p w14:paraId="5DF9C894" w14:textId="77777777" w:rsidR="007E054E" w:rsidRPr="007E054E" w:rsidRDefault="007E054E" w:rsidP="007E054E">
      <w:pPr>
        <w:pStyle w:val="NoSpacing"/>
        <w:rPr>
          <w:rFonts w:cstheme="minorHAnsi"/>
          <w:color w:val="000000" w:themeColor="text1"/>
          <w:sz w:val="24"/>
          <w:szCs w:val="24"/>
          <w:u w:val="single"/>
        </w:rPr>
      </w:pPr>
      <w:r w:rsidRPr="007E054E">
        <w:rPr>
          <w:rFonts w:cstheme="minorHAnsi"/>
          <w:color w:val="000000" w:themeColor="text1"/>
          <w:sz w:val="24"/>
          <w:szCs w:val="24"/>
          <w:u w:val="single"/>
        </w:rPr>
        <w:t>Invoicing</w:t>
      </w:r>
    </w:p>
    <w:p w14:paraId="5290C269" w14:textId="77777777" w:rsidR="007E054E" w:rsidRPr="007E054E" w:rsidRDefault="007E054E" w:rsidP="007E054E">
      <w:pPr>
        <w:pStyle w:val="NoSpacing"/>
        <w:rPr>
          <w:rFonts w:cstheme="minorHAnsi"/>
          <w:i/>
          <w:iCs/>
          <w:color w:val="000000" w:themeColor="text1"/>
          <w:sz w:val="24"/>
          <w:szCs w:val="24"/>
        </w:rPr>
      </w:pPr>
      <w:r w:rsidRPr="007E054E">
        <w:rPr>
          <w:rFonts w:cstheme="minorHAnsi"/>
          <w:color w:val="000000" w:themeColor="text1"/>
          <w:sz w:val="24"/>
          <w:szCs w:val="24"/>
        </w:rPr>
        <w:t xml:space="preserve">All projects must have a PO Number raised by the funder before activity commences. </w:t>
      </w:r>
      <w:r w:rsidRPr="007E054E">
        <w:rPr>
          <w:rFonts w:cstheme="minorHAnsi"/>
          <w:i/>
          <w:iCs/>
          <w:color w:val="000000" w:themeColor="text1"/>
          <w:sz w:val="24"/>
          <w:szCs w:val="24"/>
        </w:rPr>
        <w:t>Campaigns ideally to be invoiced in advance with the expectation that the money will be received prior to the project commencing.</w:t>
      </w:r>
    </w:p>
    <w:p w14:paraId="2B97CC2F" w14:textId="77777777" w:rsidR="00251409" w:rsidRDefault="00251409" w:rsidP="007E054E">
      <w:pPr>
        <w:pStyle w:val="NoSpacing"/>
        <w:rPr>
          <w:rFonts w:cstheme="minorHAnsi"/>
          <w:color w:val="000000" w:themeColor="text1"/>
          <w:sz w:val="24"/>
          <w:szCs w:val="24"/>
        </w:rPr>
      </w:pPr>
    </w:p>
    <w:p w14:paraId="167F1E86" w14:textId="7CE9ACD1" w:rsidR="007E054E" w:rsidRPr="007E054E" w:rsidRDefault="007E054E" w:rsidP="007E054E">
      <w:pPr>
        <w:pStyle w:val="NoSpacing"/>
        <w:rPr>
          <w:rFonts w:cstheme="minorHAnsi"/>
          <w:color w:val="000000" w:themeColor="text1"/>
          <w:sz w:val="24"/>
          <w:szCs w:val="24"/>
          <w:u w:val="single"/>
        </w:rPr>
      </w:pPr>
      <w:r w:rsidRPr="007E054E">
        <w:rPr>
          <w:rFonts w:cstheme="minorHAnsi"/>
          <w:color w:val="000000" w:themeColor="text1"/>
          <w:sz w:val="24"/>
          <w:szCs w:val="24"/>
          <w:u w:val="single"/>
        </w:rPr>
        <w:t>Delivery</w:t>
      </w:r>
    </w:p>
    <w:p w14:paraId="25C2AF22" w14:textId="1B3854FD" w:rsidR="007E054E" w:rsidRPr="007E054E" w:rsidRDefault="007E054E" w:rsidP="007E054E">
      <w:pPr>
        <w:pStyle w:val="NoSpacing"/>
        <w:rPr>
          <w:rFonts w:cstheme="minorHAnsi"/>
          <w:color w:val="000000" w:themeColor="text1"/>
          <w:sz w:val="24"/>
          <w:szCs w:val="24"/>
        </w:rPr>
      </w:pPr>
      <w:r w:rsidRPr="007E054E">
        <w:rPr>
          <w:rFonts w:cstheme="minorHAnsi"/>
          <w:color w:val="000000" w:themeColor="text1"/>
          <w:sz w:val="24"/>
          <w:szCs w:val="24"/>
        </w:rPr>
        <w:t xml:space="preserve">Delivery lead times may vary from those quoted and are subject to </w:t>
      </w:r>
      <w:r w:rsidR="0006091C" w:rsidRPr="007E054E">
        <w:rPr>
          <w:rFonts w:cstheme="minorHAnsi"/>
          <w:color w:val="000000" w:themeColor="text1"/>
          <w:sz w:val="24"/>
          <w:szCs w:val="24"/>
        </w:rPr>
        <w:t>availability.</w:t>
      </w:r>
    </w:p>
    <w:p w14:paraId="75EFC216" w14:textId="77777777" w:rsidR="000D7500" w:rsidRPr="002919EC" w:rsidRDefault="000D7500" w:rsidP="00D17EA8">
      <w:pPr>
        <w:pStyle w:val="NoSpacing"/>
        <w:rPr>
          <w:rFonts w:cstheme="minorHAnsi"/>
          <w:color w:val="000000" w:themeColor="text1"/>
          <w:sz w:val="24"/>
          <w:szCs w:val="24"/>
        </w:rPr>
      </w:pPr>
    </w:p>
    <w:sectPr w:rsidR="000D7500" w:rsidRPr="002919EC" w:rsidSect="00290B37">
      <w:footerReference w:type="default" r:id="rId10"/>
      <w:pgSz w:w="11906" w:h="16838" w:code="9"/>
      <w:pgMar w:top="1134" w:right="1800" w:bottom="1296"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B85E0" w14:textId="77777777" w:rsidR="007A62A0" w:rsidRDefault="007A62A0" w:rsidP="00580D32">
      <w:r>
        <w:separator/>
      </w:r>
    </w:p>
  </w:endnote>
  <w:endnote w:type="continuationSeparator" w:id="0">
    <w:p w14:paraId="7D47A115" w14:textId="77777777" w:rsidR="007A62A0" w:rsidRDefault="007A62A0" w:rsidP="0058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6682471"/>
      <w:docPartObj>
        <w:docPartGallery w:val="Page Numbers (Bottom of Page)"/>
        <w:docPartUnique/>
      </w:docPartObj>
    </w:sdtPr>
    <w:sdtEndPr/>
    <w:sdtContent>
      <w:p w14:paraId="7BE2F996" w14:textId="29EA4C6F" w:rsidR="008A498B" w:rsidRDefault="008A498B">
        <w:pPr>
          <w:pStyle w:val="Footer"/>
          <w:jc w:val="right"/>
        </w:pPr>
        <w:r>
          <w:fldChar w:fldCharType="begin"/>
        </w:r>
        <w:r>
          <w:instrText>PAGE   \* MERGEFORMAT</w:instrText>
        </w:r>
        <w:r>
          <w:fldChar w:fldCharType="separate"/>
        </w:r>
        <w:r>
          <w:t>2</w:t>
        </w:r>
        <w:r>
          <w:fldChar w:fldCharType="end"/>
        </w:r>
      </w:p>
    </w:sdtContent>
  </w:sdt>
  <w:p w14:paraId="280B3393" w14:textId="77777777" w:rsidR="00880ECD" w:rsidRDefault="00880ECD">
    <w:pPr>
      <w:pStyle w:val="Footer"/>
    </w:pPr>
  </w:p>
  <w:p w14:paraId="5DA46943" w14:textId="77777777" w:rsidR="00B834A3" w:rsidRDefault="00B834A3"/>
  <w:p w14:paraId="6326B277" w14:textId="77777777" w:rsidR="00825A2E" w:rsidRDefault="00825A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639CA" w14:textId="77777777" w:rsidR="007A62A0" w:rsidRDefault="007A62A0" w:rsidP="00580D32">
      <w:r>
        <w:separator/>
      </w:r>
    </w:p>
  </w:footnote>
  <w:footnote w:type="continuationSeparator" w:id="0">
    <w:p w14:paraId="0A292231" w14:textId="77777777" w:rsidR="007A62A0" w:rsidRDefault="007A62A0" w:rsidP="00580D32">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RkpNWridMk9qb" int2:id="akOwKzrC">
      <int2:state int2:value="Rejected" int2:type="AugLoop_Text_Critique"/>
    </int2:textHash>
    <int2:textHash int2:hashCode="jdVMjwe2kcs+3W" int2:id="mZrIMNNP">
      <int2:state int2:value="Rejected" int2:type="AugLoop_Text_Critique"/>
    </int2:textHash>
    <int2:textHash int2:hashCode="2COF11e5FgysmQ" int2:id="UlB5ub0H">
      <int2:state int2:value="Rejected" int2:type="AugLoop_Text_Critique"/>
    </int2:textHash>
    <int2:textHash int2:hashCode="Vi5V/C4oZyiAJB" int2:id="OMbHNMxX">
      <int2:state int2:value="Rejected" int2:type="AugLoop_Text_Critique"/>
    </int2:textHash>
    <int2:textHash int2:hashCode="/9zWZF+qWctVyJ" int2:id="fRkQkdAl">
      <int2:state int2:value="Rejected" int2:type="AugLoop_Text_Critique"/>
    </int2:textHash>
    <int2:textHash int2:hashCode="mE7iHP+5aWobhd" int2:id="Df9tQvA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280" w:hanging="360"/>
      </w:pPr>
      <w:rPr>
        <w:rFonts w:ascii="Wingdings" w:hAnsi="Wingdings" w:cs="Wingdings"/>
        <w:b w:val="0"/>
        <w:bCs w:val="0"/>
        <w:i w:val="0"/>
        <w:iCs w:val="0"/>
        <w:color w:val="48247C"/>
        <w:spacing w:val="0"/>
        <w:w w:val="100"/>
        <w:sz w:val="24"/>
        <w:szCs w:val="24"/>
      </w:rPr>
    </w:lvl>
    <w:lvl w:ilvl="1">
      <w:numFmt w:val="bullet"/>
      <w:lvlText w:val="•"/>
      <w:lvlJc w:val="left"/>
      <w:pPr>
        <w:ind w:left="2166" w:hanging="360"/>
      </w:pPr>
    </w:lvl>
    <w:lvl w:ilvl="2">
      <w:numFmt w:val="bullet"/>
      <w:lvlText w:val="•"/>
      <w:lvlJc w:val="left"/>
      <w:pPr>
        <w:ind w:left="3053" w:hanging="360"/>
      </w:pPr>
    </w:lvl>
    <w:lvl w:ilvl="3">
      <w:numFmt w:val="bullet"/>
      <w:lvlText w:val="•"/>
      <w:lvlJc w:val="left"/>
      <w:pPr>
        <w:ind w:left="3940" w:hanging="360"/>
      </w:pPr>
    </w:lvl>
    <w:lvl w:ilvl="4">
      <w:numFmt w:val="bullet"/>
      <w:lvlText w:val="•"/>
      <w:lvlJc w:val="left"/>
      <w:pPr>
        <w:ind w:left="4827" w:hanging="360"/>
      </w:pPr>
    </w:lvl>
    <w:lvl w:ilvl="5">
      <w:numFmt w:val="bullet"/>
      <w:lvlText w:val="•"/>
      <w:lvlJc w:val="left"/>
      <w:pPr>
        <w:ind w:left="5714" w:hanging="360"/>
      </w:pPr>
    </w:lvl>
    <w:lvl w:ilvl="6">
      <w:numFmt w:val="bullet"/>
      <w:lvlText w:val="•"/>
      <w:lvlJc w:val="left"/>
      <w:pPr>
        <w:ind w:left="6600" w:hanging="360"/>
      </w:pPr>
    </w:lvl>
    <w:lvl w:ilvl="7">
      <w:numFmt w:val="bullet"/>
      <w:lvlText w:val="•"/>
      <w:lvlJc w:val="left"/>
      <w:pPr>
        <w:ind w:left="7487" w:hanging="360"/>
      </w:pPr>
    </w:lvl>
    <w:lvl w:ilvl="8">
      <w:numFmt w:val="bullet"/>
      <w:lvlText w:val="•"/>
      <w:lvlJc w:val="left"/>
      <w:pPr>
        <w:ind w:left="8374" w:hanging="360"/>
      </w:pPr>
    </w:lvl>
  </w:abstractNum>
  <w:abstractNum w:abstractNumId="1" w15:restartNumberingAfterBreak="0">
    <w:nsid w:val="00000403"/>
    <w:multiLevelType w:val="multilevel"/>
    <w:tmpl w:val="FFFFFFFF"/>
    <w:lvl w:ilvl="0">
      <w:numFmt w:val="bullet"/>
      <w:lvlText w:val=""/>
      <w:lvlJc w:val="left"/>
      <w:pPr>
        <w:ind w:left="1280" w:hanging="360"/>
      </w:pPr>
      <w:rPr>
        <w:rFonts w:ascii="Wingdings" w:hAnsi="Wingdings" w:cs="Wingdings"/>
        <w:b w:val="0"/>
        <w:bCs w:val="0"/>
        <w:i w:val="0"/>
        <w:iCs w:val="0"/>
        <w:spacing w:val="0"/>
        <w:w w:val="100"/>
        <w:sz w:val="18"/>
        <w:szCs w:val="18"/>
      </w:rPr>
    </w:lvl>
    <w:lvl w:ilvl="1">
      <w:numFmt w:val="bullet"/>
      <w:lvlText w:val="•"/>
      <w:lvlJc w:val="left"/>
      <w:pPr>
        <w:ind w:left="2166" w:hanging="360"/>
      </w:pPr>
    </w:lvl>
    <w:lvl w:ilvl="2">
      <w:numFmt w:val="bullet"/>
      <w:lvlText w:val="•"/>
      <w:lvlJc w:val="left"/>
      <w:pPr>
        <w:ind w:left="3053" w:hanging="360"/>
      </w:pPr>
    </w:lvl>
    <w:lvl w:ilvl="3">
      <w:numFmt w:val="bullet"/>
      <w:lvlText w:val="•"/>
      <w:lvlJc w:val="left"/>
      <w:pPr>
        <w:ind w:left="3940" w:hanging="360"/>
      </w:pPr>
    </w:lvl>
    <w:lvl w:ilvl="4">
      <w:numFmt w:val="bullet"/>
      <w:lvlText w:val="•"/>
      <w:lvlJc w:val="left"/>
      <w:pPr>
        <w:ind w:left="4827" w:hanging="360"/>
      </w:pPr>
    </w:lvl>
    <w:lvl w:ilvl="5">
      <w:numFmt w:val="bullet"/>
      <w:lvlText w:val="•"/>
      <w:lvlJc w:val="left"/>
      <w:pPr>
        <w:ind w:left="5714" w:hanging="360"/>
      </w:pPr>
    </w:lvl>
    <w:lvl w:ilvl="6">
      <w:numFmt w:val="bullet"/>
      <w:lvlText w:val="•"/>
      <w:lvlJc w:val="left"/>
      <w:pPr>
        <w:ind w:left="6600" w:hanging="360"/>
      </w:pPr>
    </w:lvl>
    <w:lvl w:ilvl="7">
      <w:numFmt w:val="bullet"/>
      <w:lvlText w:val="•"/>
      <w:lvlJc w:val="left"/>
      <w:pPr>
        <w:ind w:left="7487" w:hanging="360"/>
      </w:pPr>
    </w:lvl>
    <w:lvl w:ilvl="8">
      <w:numFmt w:val="bullet"/>
      <w:lvlText w:val="•"/>
      <w:lvlJc w:val="left"/>
      <w:pPr>
        <w:ind w:left="8374" w:hanging="360"/>
      </w:pPr>
    </w:lvl>
  </w:abstractNum>
  <w:abstractNum w:abstractNumId="2" w15:restartNumberingAfterBreak="0">
    <w:nsid w:val="03271F09"/>
    <w:multiLevelType w:val="hybridMultilevel"/>
    <w:tmpl w:val="EE200B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C649C"/>
    <w:multiLevelType w:val="hybridMultilevel"/>
    <w:tmpl w:val="4F78157C"/>
    <w:lvl w:ilvl="0" w:tplc="BE52DFEA">
      <w:start w:val="1"/>
      <w:numFmt w:val="decimal"/>
      <w:lvlText w:val="%1."/>
      <w:lvlJc w:val="left"/>
      <w:pPr>
        <w:ind w:left="720" w:hanging="360"/>
      </w:pPr>
      <w:rPr>
        <w:b w:val="0"/>
        <w:bCs/>
        <w:i w:val="0"/>
        <w:i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125631"/>
    <w:multiLevelType w:val="hybridMultilevel"/>
    <w:tmpl w:val="B82E49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A00C12"/>
    <w:multiLevelType w:val="hybridMultilevel"/>
    <w:tmpl w:val="786065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D93C5F"/>
    <w:multiLevelType w:val="hybridMultilevel"/>
    <w:tmpl w:val="8ED63128"/>
    <w:lvl w:ilvl="0" w:tplc="3446F290">
      <w:start w:val="3"/>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0C3B77AE"/>
    <w:multiLevelType w:val="hybridMultilevel"/>
    <w:tmpl w:val="E4B6A8F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901341"/>
    <w:multiLevelType w:val="multilevel"/>
    <w:tmpl w:val="C6BA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D62BE5"/>
    <w:multiLevelType w:val="hybridMultilevel"/>
    <w:tmpl w:val="BE568B92"/>
    <w:lvl w:ilvl="0" w:tplc="6C3CC0F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7941E3"/>
    <w:multiLevelType w:val="multilevel"/>
    <w:tmpl w:val="E8CC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B61D3"/>
    <w:multiLevelType w:val="hybridMultilevel"/>
    <w:tmpl w:val="16E23756"/>
    <w:lvl w:ilvl="0" w:tplc="C534FB1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5C06E8"/>
    <w:multiLevelType w:val="hybridMultilevel"/>
    <w:tmpl w:val="0900C1CC"/>
    <w:lvl w:ilvl="0" w:tplc="B00C568E">
      <w:start w:val="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8E539D"/>
    <w:multiLevelType w:val="hybridMultilevel"/>
    <w:tmpl w:val="0B147FA8"/>
    <w:lvl w:ilvl="0" w:tplc="D5B636EA">
      <w:start w:val="1"/>
      <w:numFmt w:val="lowerRoman"/>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4" w15:restartNumberingAfterBreak="0">
    <w:nsid w:val="23C4490C"/>
    <w:multiLevelType w:val="hybridMultilevel"/>
    <w:tmpl w:val="5048678E"/>
    <w:lvl w:ilvl="0" w:tplc="96C6B9A6">
      <w:start w:val="1"/>
      <w:numFmt w:val="decimal"/>
      <w:lvlText w:val="%1."/>
      <w:lvlJc w:val="left"/>
      <w:pPr>
        <w:ind w:left="720" w:hanging="360"/>
      </w:pPr>
      <w:rPr>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C01816"/>
    <w:multiLevelType w:val="multilevel"/>
    <w:tmpl w:val="7C6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15AD5"/>
    <w:multiLevelType w:val="hybridMultilevel"/>
    <w:tmpl w:val="9C5026CE"/>
    <w:lvl w:ilvl="0" w:tplc="0A94469E">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4D2C01"/>
    <w:multiLevelType w:val="multilevel"/>
    <w:tmpl w:val="350432F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250A25"/>
    <w:multiLevelType w:val="hybridMultilevel"/>
    <w:tmpl w:val="9B4659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23252E"/>
    <w:multiLevelType w:val="hybridMultilevel"/>
    <w:tmpl w:val="82824BEE"/>
    <w:lvl w:ilvl="0" w:tplc="67605EA6">
      <w:start w:val="1"/>
      <w:numFmt w:val="decimal"/>
      <w:lvlText w:val="%1."/>
      <w:lvlJc w:val="left"/>
      <w:pPr>
        <w:ind w:left="720" w:hanging="360"/>
      </w:pPr>
      <w:rPr>
        <w:rFonts w:ascii="Calibri" w:hAnsi="Calibri" w:hint="default"/>
        <w:b w:val="0"/>
        <w:bCs w:val="0"/>
        <w:color w:val="auto"/>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A4456F"/>
    <w:multiLevelType w:val="hybridMultilevel"/>
    <w:tmpl w:val="A6707FFE"/>
    <w:lvl w:ilvl="0" w:tplc="FFFFFFFF">
      <w:start w:val="1"/>
      <w:numFmt w:val="decimal"/>
      <w:lvlText w:val="%1."/>
      <w:lvlJc w:val="left"/>
      <w:pPr>
        <w:ind w:left="720" w:hanging="360"/>
      </w:pPr>
      <w:rPr>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3D293D"/>
    <w:multiLevelType w:val="hybridMultilevel"/>
    <w:tmpl w:val="309C313C"/>
    <w:lvl w:ilvl="0" w:tplc="B060D7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E32887"/>
    <w:multiLevelType w:val="hybridMultilevel"/>
    <w:tmpl w:val="26F4A1C6"/>
    <w:lvl w:ilvl="0" w:tplc="3446F29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B7F08"/>
    <w:multiLevelType w:val="hybridMultilevel"/>
    <w:tmpl w:val="64742A30"/>
    <w:lvl w:ilvl="0" w:tplc="54CA553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1EA687A"/>
    <w:multiLevelType w:val="hybridMultilevel"/>
    <w:tmpl w:val="66F43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AA2992"/>
    <w:multiLevelType w:val="multilevel"/>
    <w:tmpl w:val="DFFC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FC4137"/>
    <w:multiLevelType w:val="hybridMultilevel"/>
    <w:tmpl w:val="1EE6E8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3851A1"/>
    <w:multiLevelType w:val="hybridMultilevel"/>
    <w:tmpl w:val="9F701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3F6E75"/>
    <w:multiLevelType w:val="multilevel"/>
    <w:tmpl w:val="D50816F6"/>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05583F"/>
    <w:multiLevelType w:val="hybridMultilevel"/>
    <w:tmpl w:val="41E2CB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56E55A5C"/>
    <w:multiLevelType w:val="hybridMultilevel"/>
    <w:tmpl w:val="777C5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123B0"/>
    <w:multiLevelType w:val="hybridMultilevel"/>
    <w:tmpl w:val="E8E88880"/>
    <w:lvl w:ilvl="0" w:tplc="1B446054">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2" w15:restartNumberingAfterBreak="0">
    <w:nsid w:val="5C5D2741"/>
    <w:multiLevelType w:val="hybridMultilevel"/>
    <w:tmpl w:val="8B6AD18A"/>
    <w:lvl w:ilvl="0" w:tplc="FFFFFFFF">
      <w:start w:val="1"/>
      <w:numFmt w:val="decimal"/>
      <w:lvlText w:val="%1."/>
      <w:lvlJc w:val="left"/>
      <w:pPr>
        <w:ind w:left="720" w:hanging="360"/>
      </w:pPr>
      <w:rPr>
        <w:b w:val="0"/>
        <w:bCs/>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55700F"/>
    <w:multiLevelType w:val="hybridMultilevel"/>
    <w:tmpl w:val="81866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197067"/>
    <w:multiLevelType w:val="hybridMultilevel"/>
    <w:tmpl w:val="01406B7A"/>
    <w:lvl w:ilvl="0" w:tplc="1A081A90">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5E0F87"/>
    <w:multiLevelType w:val="hybridMultilevel"/>
    <w:tmpl w:val="5DCE34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D8D09C2"/>
    <w:multiLevelType w:val="hybridMultilevel"/>
    <w:tmpl w:val="F6082786"/>
    <w:lvl w:ilvl="0" w:tplc="3446F29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E3F74"/>
    <w:multiLevelType w:val="hybridMultilevel"/>
    <w:tmpl w:val="480663A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72E22457"/>
    <w:multiLevelType w:val="hybridMultilevel"/>
    <w:tmpl w:val="C6DA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B4097"/>
    <w:multiLevelType w:val="hybridMultilevel"/>
    <w:tmpl w:val="90A23006"/>
    <w:lvl w:ilvl="0" w:tplc="5E16DBD8">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0" w15:restartNumberingAfterBreak="0">
    <w:nsid w:val="75DC54BD"/>
    <w:multiLevelType w:val="hybridMultilevel"/>
    <w:tmpl w:val="99D2A31C"/>
    <w:lvl w:ilvl="0" w:tplc="0809000F">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5ED4743"/>
    <w:multiLevelType w:val="multilevel"/>
    <w:tmpl w:val="39BC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E64E8D"/>
    <w:multiLevelType w:val="hybridMultilevel"/>
    <w:tmpl w:val="7CB6C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EB25E7"/>
    <w:multiLevelType w:val="hybridMultilevel"/>
    <w:tmpl w:val="6A1C10F4"/>
    <w:lvl w:ilvl="0" w:tplc="6C12455C">
      <w:numFmt w:val="bullet"/>
      <w:lvlText w:val="-"/>
      <w:lvlJc w:val="left"/>
      <w:pPr>
        <w:ind w:left="1080" w:hanging="360"/>
      </w:pPr>
      <w:rPr>
        <w:rFonts w:ascii="Calibri" w:eastAsiaTheme="minorHAnsi"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7E70DF"/>
    <w:multiLevelType w:val="hybridMultilevel"/>
    <w:tmpl w:val="9F6A2DA0"/>
    <w:lvl w:ilvl="0" w:tplc="BB0E93F4">
      <w:start w:val="1"/>
      <w:numFmt w:val="lowerRoman"/>
      <w:lvlText w:val="%1."/>
      <w:lvlJc w:val="righ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038377">
    <w:abstractNumId w:val="16"/>
  </w:num>
  <w:num w:numId="2" w16cid:durableId="50153184">
    <w:abstractNumId w:val="28"/>
  </w:num>
  <w:num w:numId="3" w16cid:durableId="1849826868">
    <w:abstractNumId w:val="17"/>
  </w:num>
  <w:num w:numId="4" w16cid:durableId="1499035516">
    <w:abstractNumId w:val="13"/>
  </w:num>
  <w:num w:numId="5" w16cid:durableId="1029993521">
    <w:abstractNumId w:val="26"/>
  </w:num>
  <w:num w:numId="6" w16cid:durableId="1935285465">
    <w:abstractNumId w:val="27"/>
  </w:num>
  <w:num w:numId="7" w16cid:durableId="41563640">
    <w:abstractNumId w:val="23"/>
  </w:num>
  <w:num w:numId="8" w16cid:durableId="2096784020">
    <w:abstractNumId w:val="22"/>
  </w:num>
  <w:num w:numId="9" w16cid:durableId="1266615628">
    <w:abstractNumId w:val="36"/>
  </w:num>
  <w:num w:numId="10" w16cid:durableId="1154377124">
    <w:abstractNumId w:val="11"/>
  </w:num>
  <w:num w:numId="11" w16cid:durableId="911811582">
    <w:abstractNumId w:val="21"/>
  </w:num>
  <w:num w:numId="12" w16cid:durableId="487331931">
    <w:abstractNumId w:val="9"/>
  </w:num>
  <w:num w:numId="13" w16cid:durableId="1188832683">
    <w:abstractNumId w:val="40"/>
  </w:num>
  <w:num w:numId="14" w16cid:durableId="1518078252">
    <w:abstractNumId w:val="7"/>
  </w:num>
  <w:num w:numId="15" w16cid:durableId="615409484">
    <w:abstractNumId w:val="35"/>
  </w:num>
  <w:num w:numId="16" w16cid:durableId="165901478">
    <w:abstractNumId w:val="37"/>
  </w:num>
  <w:num w:numId="17" w16cid:durableId="1166362229">
    <w:abstractNumId w:val="29"/>
  </w:num>
  <w:num w:numId="18" w16cid:durableId="1099641278">
    <w:abstractNumId w:val="6"/>
  </w:num>
  <w:num w:numId="19" w16cid:durableId="90980616">
    <w:abstractNumId w:val="38"/>
  </w:num>
  <w:num w:numId="20" w16cid:durableId="1312635615">
    <w:abstractNumId w:val="19"/>
  </w:num>
  <w:num w:numId="21" w16cid:durableId="958099782">
    <w:abstractNumId w:val="33"/>
  </w:num>
  <w:num w:numId="22" w16cid:durableId="1159999168">
    <w:abstractNumId w:val="39"/>
  </w:num>
  <w:num w:numId="23" w16cid:durableId="1820685536">
    <w:abstractNumId w:val="31"/>
  </w:num>
  <w:num w:numId="24" w16cid:durableId="958338096">
    <w:abstractNumId w:val="2"/>
  </w:num>
  <w:num w:numId="25" w16cid:durableId="1708872784">
    <w:abstractNumId w:val="24"/>
  </w:num>
  <w:num w:numId="26" w16cid:durableId="1132671389">
    <w:abstractNumId w:val="3"/>
  </w:num>
  <w:num w:numId="27" w16cid:durableId="1695694454">
    <w:abstractNumId w:val="42"/>
  </w:num>
  <w:num w:numId="28" w16cid:durableId="1334911133">
    <w:abstractNumId w:val="18"/>
  </w:num>
  <w:num w:numId="29" w16cid:durableId="1729068419">
    <w:abstractNumId w:val="34"/>
  </w:num>
  <w:num w:numId="30" w16cid:durableId="654182761">
    <w:abstractNumId w:val="43"/>
  </w:num>
  <w:num w:numId="31" w16cid:durableId="55932771">
    <w:abstractNumId w:val="20"/>
  </w:num>
  <w:num w:numId="32" w16cid:durableId="151069638">
    <w:abstractNumId w:val="10"/>
  </w:num>
  <w:num w:numId="33" w16cid:durableId="90199653">
    <w:abstractNumId w:val="15"/>
  </w:num>
  <w:num w:numId="34" w16cid:durableId="297880915">
    <w:abstractNumId w:val="8"/>
  </w:num>
  <w:num w:numId="35" w16cid:durableId="1940333490">
    <w:abstractNumId w:val="25"/>
  </w:num>
  <w:num w:numId="36" w16cid:durableId="1327632683">
    <w:abstractNumId w:val="41"/>
  </w:num>
  <w:num w:numId="37" w16cid:durableId="1849827092">
    <w:abstractNumId w:val="4"/>
  </w:num>
  <w:num w:numId="38" w16cid:durableId="164564038">
    <w:abstractNumId w:val="5"/>
  </w:num>
  <w:num w:numId="39" w16cid:durableId="1775780147">
    <w:abstractNumId w:val="44"/>
  </w:num>
  <w:num w:numId="40" w16cid:durableId="1739011847">
    <w:abstractNumId w:val="30"/>
  </w:num>
  <w:num w:numId="41" w16cid:durableId="342711966">
    <w:abstractNumId w:val="14"/>
  </w:num>
  <w:num w:numId="42" w16cid:durableId="818351045">
    <w:abstractNumId w:val="1"/>
  </w:num>
  <w:num w:numId="43" w16cid:durableId="785933117">
    <w:abstractNumId w:val="0"/>
  </w:num>
  <w:num w:numId="44" w16cid:durableId="455220741">
    <w:abstractNumId w:val="32"/>
  </w:num>
  <w:num w:numId="45" w16cid:durableId="12005124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06"/>
    <w:rsid w:val="000003FB"/>
    <w:rsid w:val="00000CB7"/>
    <w:rsid w:val="0000270F"/>
    <w:rsid w:val="0001157C"/>
    <w:rsid w:val="00011B17"/>
    <w:rsid w:val="00011C5F"/>
    <w:rsid w:val="00014C98"/>
    <w:rsid w:val="00014CA7"/>
    <w:rsid w:val="00015A3E"/>
    <w:rsid w:val="000170EB"/>
    <w:rsid w:val="00017F98"/>
    <w:rsid w:val="0002140F"/>
    <w:rsid w:val="00021D55"/>
    <w:rsid w:val="000237E5"/>
    <w:rsid w:val="0002455A"/>
    <w:rsid w:val="00024A4C"/>
    <w:rsid w:val="00025636"/>
    <w:rsid w:val="000313FA"/>
    <w:rsid w:val="000319A6"/>
    <w:rsid w:val="000328A4"/>
    <w:rsid w:val="00033247"/>
    <w:rsid w:val="00033D9B"/>
    <w:rsid w:val="00034732"/>
    <w:rsid w:val="0003634A"/>
    <w:rsid w:val="00036DC6"/>
    <w:rsid w:val="00037679"/>
    <w:rsid w:val="00037782"/>
    <w:rsid w:val="00037CF8"/>
    <w:rsid w:val="00037D1D"/>
    <w:rsid w:val="00040D7B"/>
    <w:rsid w:val="000425E3"/>
    <w:rsid w:val="00045919"/>
    <w:rsid w:val="00045C20"/>
    <w:rsid w:val="0004652D"/>
    <w:rsid w:val="000477DF"/>
    <w:rsid w:val="000500DC"/>
    <w:rsid w:val="00050F65"/>
    <w:rsid w:val="000513B9"/>
    <w:rsid w:val="000533F0"/>
    <w:rsid w:val="00054183"/>
    <w:rsid w:val="00054809"/>
    <w:rsid w:val="0005551D"/>
    <w:rsid w:val="00056FCE"/>
    <w:rsid w:val="0006091C"/>
    <w:rsid w:val="000609FB"/>
    <w:rsid w:val="00060C6E"/>
    <w:rsid w:val="000610F5"/>
    <w:rsid w:val="00063200"/>
    <w:rsid w:val="00065847"/>
    <w:rsid w:val="00066B7C"/>
    <w:rsid w:val="00066CD9"/>
    <w:rsid w:val="00066D28"/>
    <w:rsid w:val="00067126"/>
    <w:rsid w:val="00067904"/>
    <w:rsid w:val="00067D76"/>
    <w:rsid w:val="00070039"/>
    <w:rsid w:val="00071282"/>
    <w:rsid w:val="000718B4"/>
    <w:rsid w:val="00071FD7"/>
    <w:rsid w:val="00076DA5"/>
    <w:rsid w:val="00077CF6"/>
    <w:rsid w:val="00080327"/>
    <w:rsid w:val="0008081C"/>
    <w:rsid w:val="000816C6"/>
    <w:rsid w:val="00082140"/>
    <w:rsid w:val="00082DE6"/>
    <w:rsid w:val="00083A02"/>
    <w:rsid w:val="00084379"/>
    <w:rsid w:val="00087E52"/>
    <w:rsid w:val="00090354"/>
    <w:rsid w:val="00092626"/>
    <w:rsid w:val="00092CC3"/>
    <w:rsid w:val="00094D34"/>
    <w:rsid w:val="00096017"/>
    <w:rsid w:val="00096237"/>
    <w:rsid w:val="00096768"/>
    <w:rsid w:val="00097FFD"/>
    <w:rsid w:val="000A0413"/>
    <w:rsid w:val="000A0504"/>
    <w:rsid w:val="000A0CD5"/>
    <w:rsid w:val="000A33FB"/>
    <w:rsid w:val="000A43F4"/>
    <w:rsid w:val="000A493D"/>
    <w:rsid w:val="000A4EA3"/>
    <w:rsid w:val="000A7ABF"/>
    <w:rsid w:val="000B16D5"/>
    <w:rsid w:val="000B2C05"/>
    <w:rsid w:val="000B38DD"/>
    <w:rsid w:val="000B585A"/>
    <w:rsid w:val="000B6590"/>
    <w:rsid w:val="000B7DB2"/>
    <w:rsid w:val="000C1AC2"/>
    <w:rsid w:val="000C1B50"/>
    <w:rsid w:val="000C2895"/>
    <w:rsid w:val="000C2E70"/>
    <w:rsid w:val="000C3152"/>
    <w:rsid w:val="000C34EA"/>
    <w:rsid w:val="000C39B7"/>
    <w:rsid w:val="000C428C"/>
    <w:rsid w:val="000C51A1"/>
    <w:rsid w:val="000D0C86"/>
    <w:rsid w:val="000D1E96"/>
    <w:rsid w:val="000D293D"/>
    <w:rsid w:val="000D3AD3"/>
    <w:rsid w:val="000D673A"/>
    <w:rsid w:val="000D7500"/>
    <w:rsid w:val="000E188F"/>
    <w:rsid w:val="000E248C"/>
    <w:rsid w:val="000E3A5E"/>
    <w:rsid w:val="000E4F76"/>
    <w:rsid w:val="000E736A"/>
    <w:rsid w:val="000F0FF1"/>
    <w:rsid w:val="000F3374"/>
    <w:rsid w:val="000F53F6"/>
    <w:rsid w:val="000F6158"/>
    <w:rsid w:val="001005A7"/>
    <w:rsid w:val="00101BB3"/>
    <w:rsid w:val="00101F1A"/>
    <w:rsid w:val="00104EDB"/>
    <w:rsid w:val="001060D7"/>
    <w:rsid w:val="0010621C"/>
    <w:rsid w:val="00106558"/>
    <w:rsid w:val="00107418"/>
    <w:rsid w:val="00113ED7"/>
    <w:rsid w:val="00115FF0"/>
    <w:rsid w:val="00125C04"/>
    <w:rsid w:val="00130E9E"/>
    <w:rsid w:val="001317F3"/>
    <w:rsid w:val="00133A39"/>
    <w:rsid w:val="001371BA"/>
    <w:rsid w:val="0014144F"/>
    <w:rsid w:val="00141536"/>
    <w:rsid w:val="001420CB"/>
    <w:rsid w:val="001436F6"/>
    <w:rsid w:val="00144B41"/>
    <w:rsid w:val="0014524B"/>
    <w:rsid w:val="00146016"/>
    <w:rsid w:val="0015031B"/>
    <w:rsid w:val="00151249"/>
    <w:rsid w:val="0015227C"/>
    <w:rsid w:val="00152AEC"/>
    <w:rsid w:val="00153AF6"/>
    <w:rsid w:val="001546EF"/>
    <w:rsid w:val="001554D7"/>
    <w:rsid w:val="00155779"/>
    <w:rsid w:val="00155D7C"/>
    <w:rsid w:val="001562CD"/>
    <w:rsid w:val="00157242"/>
    <w:rsid w:val="0015759E"/>
    <w:rsid w:val="00160113"/>
    <w:rsid w:val="001618A4"/>
    <w:rsid w:val="00162538"/>
    <w:rsid w:val="0016435B"/>
    <w:rsid w:val="00164E00"/>
    <w:rsid w:val="0016560D"/>
    <w:rsid w:val="00166A0E"/>
    <w:rsid w:val="00170EBD"/>
    <w:rsid w:val="001723AA"/>
    <w:rsid w:val="0017349E"/>
    <w:rsid w:val="00173B50"/>
    <w:rsid w:val="00174880"/>
    <w:rsid w:val="00175B41"/>
    <w:rsid w:val="001761CB"/>
    <w:rsid w:val="001769F9"/>
    <w:rsid w:val="00177BD2"/>
    <w:rsid w:val="00180E06"/>
    <w:rsid w:val="00180E79"/>
    <w:rsid w:val="00182FA0"/>
    <w:rsid w:val="00183F66"/>
    <w:rsid w:val="001840AE"/>
    <w:rsid w:val="00184848"/>
    <w:rsid w:val="001854B1"/>
    <w:rsid w:val="00185FD8"/>
    <w:rsid w:val="001862E8"/>
    <w:rsid w:val="00186302"/>
    <w:rsid w:val="00190CA7"/>
    <w:rsid w:val="00191AB7"/>
    <w:rsid w:val="00193472"/>
    <w:rsid w:val="00194AED"/>
    <w:rsid w:val="00195A4A"/>
    <w:rsid w:val="00195BB2"/>
    <w:rsid w:val="0019667C"/>
    <w:rsid w:val="00197FB4"/>
    <w:rsid w:val="001A0040"/>
    <w:rsid w:val="001A046F"/>
    <w:rsid w:val="001A12D0"/>
    <w:rsid w:val="001A3C31"/>
    <w:rsid w:val="001A3CDE"/>
    <w:rsid w:val="001A44ED"/>
    <w:rsid w:val="001A4DC3"/>
    <w:rsid w:val="001A75EF"/>
    <w:rsid w:val="001B0BD6"/>
    <w:rsid w:val="001B104D"/>
    <w:rsid w:val="001B2AE0"/>
    <w:rsid w:val="001B52E0"/>
    <w:rsid w:val="001B6E10"/>
    <w:rsid w:val="001B7928"/>
    <w:rsid w:val="001C04B9"/>
    <w:rsid w:val="001C130B"/>
    <w:rsid w:val="001C1E68"/>
    <w:rsid w:val="001C338D"/>
    <w:rsid w:val="001C4A9C"/>
    <w:rsid w:val="001C5DF5"/>
    <w:rsid w:val="001C5E72"/>
    <w:rsid w:val="001C6746"/>
    <w:rsid w:val="001C774B"/>
    <w:rsid w:val="001D1447"/>
    <w:rsid w:val="001D182A"/>
    <w:rsid w:val="001D498D"/>
    <w:rsid w:val="001E2087"/>
    <w:rsid w:val="001E3220"/>
    <w:rsid w:val="001E3659"/>
    <w:rsid w:val="001E46E3"/>
    <w:rsid w:val="001E519C"/>
    <w:rsid w:val="001E596E"/>
    <w:rsid w:val="001F17ED"/>
    <w:rsid w:val="001F2859"/>
    <w:rsid w:val="001F2C5A"/>
    <w:rsid w:val="001F32FA"/>
    <w:rsid w:val="001F43B7"/>
    <w:rsid w:val="001F4A98"/>
    <w:rsid w:val="001F53D1"/>
    <w:rsid w:val="001F5862"/>
    <w:rsid w:val="001F5CA4"/>
    <w:rsid w:val="001F6864"/>
    <w:rsid w:val="001F699E"/>
    <w:rsid w:val="001F71A5"/>
    <w:rsid w:val="001F760F"/>
    <w:rsid w:val="001F78DA"/>
    <w:rsid w:val="0020128B"/>
    <w:rsid w:val="00202A4D"/>
    <w:rsid w:val="00203539"/>
    <w:rsid w:val="002061A6"/>
    <w:rsid w:val="00212470"/>
    <w:rsid w:val="00215815"/>
    <w:rsid w:val="00215CC2"/>
    <w:rsid w:val="002165E6"/>
    <w:rsid w:val="002243DC"/>
    <w:rsid w:val="00226494"/>
    <w:rsid w:val="00232015"/>
    <w:rsid w:val="002325A9"/>
    <w:rsid w:val="002344A9"/>
    <w:rsid w:val="002352FB"/>
    <w:rsid w:val="00235A4F"/>
    <w:rsid w:val="0024000D"/>
    <w:rsid w:val="002404AA"/>
    <w:rsid w:val="002409E6"/>
    <w:rsid w:val="00240B82"/>
    <w:rsid w:val="00241AB8"/>
    <w:rsid w:val="00247B7B"/>
    <w:rsid w:val="00247EF7"/>
    <w:rsid w:val="0025005B"/>
    <w:rsid w:val="00250232"/>
    <w:rsid w:val="00250534"/>
    <w:rsid w:val="00251409"/>
    <w:rsid w:val="00251C49"/>
    <w:rsid w:val="00253D26"/>
    <w:rsid w:val="00256469"/>
    <w:rsid w:val="0025724E"/>
    <w:rsid w:val="00257A1A"/>
    <w:rsid w:val="00261FE2"/>
    <w:rsid w:val="00262A2F"/>
    <w:rsid w:val="00262DE5"/>
    <w:rsid w:val="002632DC"/>
    <w:rsid w:val="0026467E"/>
    <w:rsid w:val="0026696C"/>
    <w:rsid w:val="00266DAB"/>
    <w:rsid w:val="00270156"/>
    <w:rsid w:val="0027160C"/>
    <w:rsid w:val="002718D0"/>
    <w:rsid w:val="0027263D"/>
    <w:rsid w:val="00273F2B"/>
    <w:rsid w:val="002740F8"/>
    <w:rsid w:val="00274BD7"/>
    <w:rsid w:val="002755EA"/>
    <w:rsid w:val="00282CEA"/>
    <w:rsid w:val="00283144"/>
    <w:rsid w:val="00283601"/>
    <w:rsid w:val="0028395C"/>
    <w:rsid w:val="00284188"/>
    <w:rsid w:val="002856AC"/>
    <w:rsid w:val="002867B6"/>
    <w:rsid w:val="00287E01"/>
    <w:rsid w:val="00290B37"/>
    <w:rsid w:val="00290D89"/>
    <w:rsid w:val="00291539"/>
    <w:rsid w:val="002919EC"/>
    <w:rsid w:val="0029284B"/>
    <w:rsid w:val="002929AB"/>
    <w:rsid w:val="002949CD"/>
    <w:rsid w:val="00297A65"/>
    <w:rsid w:val="00297F8A"/>
    <w:rsid w:val="002A7351"/>
    <w:rsid w:val="002B00CB"/>
    <w:rsid w:val="002B0B91"/>
    <w:rsid w:val="002B1C05"/>
    <w:rsid w:val="002B2AC7"/>
    <w:rsid w:val="002B496D"/>
    <w:rsid w:val="002B5384"/>
    <w:rsid w:val="002B7E17"/>
    <w:rsid w:val="002C1235"/>
    <w:rsid w:val="002C1C05"/>
    <w:rsid w:val="002C496C"/>
    <w:rsid w:val="002C4BEA"/>
    <w:rsid w:val="002C5537"/>
    <w:rsid w:val="002C5B64"/>
    <w:rsid w:val="002C5D54"/>
    <w:rsid w:val="002C6996"/>
    <w:rsid w:val="002C6FB3"/>
    <w:rsid w:val="002D0217"/>
    <w:rsid w:val="002D11F8"/>
    <w:rsid w:val="002D28D9"/>
    <w:rsid w:val="002D2ABD"/>
    <w:rsid w:val="002D3025"/>
    <w:rsid w:val="002D53C2"/>
    <w:rsid w:val="002D54AC"/>
    <w:rsid w:val="002E1C8A"/>
    <w:rsid w:val="002E368C"/>
    <w:rsid w:val="002E3986"/>
    <w:rsid w:val="002E4EA4"/>
    <w:rsid w:val="002E64D4"/>
    <w:rsid w:val="002E6906"/>
    <w:rsid w:val="002E74E1"/>
    <w:rsid w:val="002F03DF"/>
    <w:rsid w:val="002F263F"/>
    <w:rsid w:val="0030066D"/>
    <w:rsid w:val="00302BEA"/>
    <w:rsid w:val="00302CCA"/>
    <w:rsid w:val="00303132"/>
    <w:rsid w:val="00304617"/>
    <w:rsid w:val="00306B3A"/>
    <w:rsid w:val="00310CDB"/>
    <w:rsid w:val="003132F6"/>
    <w:rsid w:val="00314D06"/>
    <w:rsid w:val="00314D71"/>
    <w:rsid w:val="00315391"/>
    <w:rsid w:val="00315817"/>
    <w:rsid w:val="003163D7"/>
    <w:rsid w:val="003164B5"/>
    <w:rsid w:val="003174F1"/>
    <w:rsid w:val="0032121E"/>
    <w:rsid w:val="00324B7A"/>
    <w:rsid w:val="00325D75"/>
    <w:rsid w:val="00325E8E"/>
    <w:rsid w:val="003260EA"/>
    <w:rsid w:val="003307BA"/>
    <w:rsid w:val="00331E25"/>
    <w:rsid w:val="0033554D"/>
    <w:rsid w:val="00335B8D"/>
    <w:rsid w:val="00336F50"/>
    <w:rsid w:val="00340B03"/>
    <w:rsid w:val="00341950"/>
    <w:rsid w:val="003439A2"/>
    <w:rsid w:val="00344308"/>
    <w:rsid w:val="00346306"/>
    <w:rsid w:val="00346FDC"/>
    <w:rsid w:val="00350CBC"/>
    <w:rsid w:val="00350F24"/>
    <w:rsid w:val="003517E0"/>
    <w:rsid w:val="0035181A"/>
    <w:rsid w:val="0035460C"/>
    <w:rsid w:val="003547A5"/>
    <w:rsid w:val="00360D4E"/>
    <w:rsid w:val="003613DC"/>
    <w:rsid w:val="00361BA2"/>
    <w:rsid w:val="00361FB1"/>
    <w:rsid w:val="003621D0"/>
    <w:rsid w:val="0036256B"/>
    <w:rsid w:val="003643E0"/>
    <w:rsid w:val="0036504C"/>
    <w:rsid w:val="003659A5"/>
    <w:rsid w:val="0037074A"/>
    <w:rsid w:val="003710D0"/>
    <w:rsid w:val="00371825"/>
    <w:rsid w:val="00372A91"/>
    <w:rsid w:val="00373F66"/>
    <w:rsid w:val="00374230"/>
    <w:rsid w:val="0037683F"/>
    <w:rsid w:val="00380AD8"/>
    <w:rsid w:val="003842F2"/>
    <w:rsid w:val="00385D29"/>
    <w:rsid w:val="003860BB"/>
    <w:rsid w:val="0038630C"/>
    <w:rsid w:val="00386BA1"/>
    <w:rsid w:val="0039109E"/>
    <w:rsid w:val="0039128E"/>
    <w:rsid w:val="003948E6"/>
    <w:rsid w:val="00394AF4"/>
    <w:rsid w:val="00396949"/>
    <w:rsid w:val="003A06F3"/>
    <w:rsid w:val="003A08B5"/>
    <w:rsid w:val="003A2F2C"/>
    <w:rsid w:val="003A3462"/>
    <w:rsid w:val="003A4D3F"/>
    <w:rsid w:val="003A5E73"/>
    <w:rsid w:val="003A6EFE"/>
    <w:rsid w:val="003A7CBE"/>
    <w:rsid w:val="003A7F73"/>
    <w:rsid w:val="003A7F81"/>
    <w:rsid w:val="003B04AA"/>
    <w:rsid w:val="003B2038"/>
    <w:rsid w:val="003B2359"/>
    <w:rsid w:val="003B2707"/>
    <w:rsid w:val="003B296C"/>
    <w:rsid w:val="003B298E"/>
    <w:rsid w:val="003B6271"/>
    <w:rsid w:val="003B6E17"/>
    <w:rsid w:val="003B7E90"/>
    <w:rsid w:val="003C1D9F"/>
    <w:rsid w:val="003C2375"/>
    <w:rsid w:val="003C251B"/>
    <w:rsid w:val="003C43B3"/>
    <w:rsid w:val="003C6196"/>
    <w:rsid w:val="003C6855"/>
    <w:rsid w:val="003D101A"/>
    <w:rsid w:val="003D1B0C"/>
    <w:rsid w:val="003D1C22"/>
    <w:rsid w:val="003D2D85"/>
    <w:rsid w:val="003D4480"/>
    <w:rsid w:val="003D4523"/>
    <w:rsid w:val="003D51DF"/>
    <w:rsid w:val="003D58B5"/>
    <w:rsid w:val="003D6346"/>
    <w:rsid w:val="003D72CC"/>
    <w:rsid w:val="003E279C"/>
    <w:rsid w:val="003E2D23"/>
    <w:rsid w:val="003E3B2D"/>
    <w:rsid w:val="003F061E"/>
    <w:rsid w:val="003F0EC4"/>
    <w:rsid w:val="003F2CC2"/>
    <w:rsid w:val="003F332F"/>
    <w:rsid w:val="003F336B"/>
    <w:rsid w:val="003F5475"/>
    <w:rsid w:val="003F7258"/>
    <w:rsid w:val="00400446"/>
    <w:rsid w:val="00401162"/>
    <w:rsid w:val="0040195E"/>
    <w:rsid w:val="0040201E"/>
    <w:rsid w:val="004036BB"/>
    <w:rsid w:val="00403F48"/>
    <w:rsid w:val="00404392"/>
    <w:rsid w:val="00404606"/>
    <w:rsid w:val="004060E5"/>
    <w:rsid w:val="00406FD0"/>
    <w:rsid w:val="00411165"/>
    <w:rsid w:val="00412697"/>
    <w:rsid w:val="00412AC1"/>
    <w:rsid w:val="00413807"/>
    <w:rsid w:val="004147B2"/>
    <w:rsid w:val="004156B6"/>
    <w:rsid w:val="00415CCF"/>
    <w:rsid w:val="00416692"/>
    <w:rsid w:val="00417440"/>
    <w:rsid w:val="004207A2"/>
    <w:rsid w:val="004216C0"/>
    <w:rsid w:val="0042315E"/>
    <w:rsid w:val="004234F4"/>
    <w:rsid w:val="0042360D"/>
    <w:rsid w:val="00424BEC"/>
    <w:rsid w:val="0042600D"/>
    <w:rsid w:val="004268A9"/>
    <w:rsid w:val="00432BAA"/>
    <w:rsid w:val="00434B3C"/>
    <w:rsid w:val="00435498"/>
    <w:rsid w:val="00436223"/>
    <w:rsid w:val="00437880"/>
    <w:rsid w:val="00441235"/>
    <w:rsid w:val="00441863"/>
    <w:rsid w:val="004435E0"/>
    <w:rsid w:val="004442C4"/>
    <w:rsid w:val="004443DA"/>
    <w:rsid w:val="00444E3E"/>
    <w:rsid w:val="00445BFB"/>
    <w:rsid w:val="00445D9A"/>
    <w:rsid w:val="004468A0"/>
    <w:rsid w:val="00446A4E"/>
    <w:rsid w:val="00451238"/>
    <w:rsid w:val="004538D0"/>
    <w:rsid w:val="00456811"/>
    <w:rsid w:val="00457192"/>
    <w:rsid w:val="0045731F"/>
    <w:rsid w:val="004629F0"/>
    <w:rsid w:val="00463B91"/>
    <w:rsid w:val="00464210"/>
    <w:rsid w:val="00464E63"/>
    <w:rsid w:val="00465BAD"/>
    <w:rsid w:val="00465D7F"/>
    <w:rsid w:val="00466B52"/>
    <w:rsid w:val="00471C8F"/>
    <w:rsid w:val="00471F3E"/>
    <w:rsid w:val="004720FD"/>
    <w:rsid w:val="0047213D"/>
    <w:rsid w:val="004724B7"/>
    <w:rsid w:val="004769DA"/>
    <w:rsid w:val="00477BF0"/>
    <w:rsid w:val="004807A8"/>
    <w:rsid w:val="00480F36"/>
    <w:rsid w:val="00481F8D"/>
    <w:rsid w:val="004825C8"/>
    <w:rsid w:val="00484706"/>
    <w:rsid w:val="00485200"/>
    <w:rsid w:val="004914E3"/>
    <w:rsid w:val="00491799"/>
    <w:rsid w:val="0049357C"/>
    <w:rsid w:val="00494478"/>
    <w:rsid w:val="00497E60"/>
    <w:rsid w:val="004A07F8"/>
    <w:rsid w:val="004A2532"/>
    <w:rsid w:val="004A338E"/>
    <w:rsid w:val="004A3E1B"/>
    <w:rsid w:val="004A43C1"/>
    <w:rsid w:val="004A4AF8"/>
    <w:rsid w:val="004A511B"/>
    <w:rsid w:val="004A5489"/>
    <w:rsid w:val="004A72AA"/>
    <w:rsid w:val="004B103E"/>
    <w:rsid w:val="004B141F"/>
    <w:rsid w:val="004B2045"/>
    <w:rsid w:val="004B2710"/>
    <w:rsid w:val="004B34B2"/>
    <w:rsid w:val="004B431B"/>
    <w:rsid w:val="004B48AB"/>
    <w:rsid w:val="004B668B"/>
    <w:rsid w:val="004B6BC0"/>
    <w:rsid w:val="004B6C70"/>
    <w:rsid w:val="004B6ECD"/>
    <w:rsid w:val="004C2AAA"/>
    <w:rsid w:val="004C3C41"/>
    <w:rsid w:val="004C3EF4"/>
    <w:rsid w:val="004C4105"/>
    <w:rsid w:val="004C4C88"/>
    <w:rsid w:val="004C56F5"/>
    <w:rsid w:val="004C726A"/>
    <w:rsid w:val="004C77B8"/>
    <w:rsid w:val="004C7A6E"/>
    <w:rsid w:val="004D0283"/>
    <w:rsid w:val="004D3ABF"/>
    <w:rsid w:val="004D4C8E"/>
    <w:rsid w:val="004D588C"/>
    <w:rsid w:val="004D7F07"/>
    <w:rsid w:val="004E0541"/>
    <w:rsid w:val="004E0B03"/>
    <w:rsid w:val="004E0C29"/>
    <w:rsid w:val="004E0FB0"/>
    <w:rsid w:val="004E2CF9"/>
    <w:rsid w:val="004E2FD1"/>
    <w:rsid w:val="004E432C"/>
    <w:rsid w:val="004E4FFC"/>
    <w:rsid w:val="004E558C"/>
    <w:rsid w:val="004E74D1"/>
    <w:rsid w:val="004E7C9A"/>
    <w:rsid w:val="004F0C27"/>
    <w:rsid w:val="004F1FC6"/>
    <w:rsid w:val="004F3062"/>
    <w:rsid w:val="004F5EF4"/>
    <w:rsid w:val="004F6818"/>
    <w:rsid w:val="004F6A48"/>
    <w:rsid w:val="005006FC"/>
    <w:rsid w:val="00500717"/>
    <w:rsid w:val="00500867"/>
    <w:rsid w:val="00501EBE"/>
    <w:rsid w:val="0050392D"/>
    <w:rsid w:val="00505D85"/>
    <w:rsid w:val="005067D3"/>
    <w:rsid w:val="0050716C"/>
    <w:rsid w:val="00512A78"/>
    <w:rsid w:val="005136FA"/>
    <w:rsid w:val="005138DF"/>
    <w:rsid w:val="005148B5"/>
    <w:rsid w:val="0051764D"/>
    <w:rsid w:val="00521BC0"/>
    <w:rsid w:val="0052439B"/>
    <w:rsid w:val="00524C70"/>
    <w:rsid w:val="00524D72"/>
    <w:rsid w:val="00525395"/>
    <w:rsid w:val="00527A80"/>
    <w:rsid w:val="00527FDA"/>
    <w:rsid w:val="00530413"/>
    <w:rsid w:val="00530619"/>
    <w:rsid w:val="00532DC0"/>
    <w:rsid w:val="0053417F"/>
    <w:rsid w:val="0053541F"/>
    <w:rsid w:val="00536B33"/>
    <w:rsid w:val="00536BEC"/>
    <w:rsid w:val="0053781D"/>
    <w:rsid w:val="00541451"/>
    <w:rsid w:val="00542FA8"/>
    <w:rsid w:val="00544E3D"/>
    <w:rsid w:val="00545933"/>
    <w:rsid w:val="00545A33"/>
    <w:rsid w:val="00547457"/>
    <w:rsid w:val="0055004C"/>
    <w:rsid w:val="005504AC"/>
    <w:rsid w:val="00551998"/>
    <w:rsid w:val="00554164"/>
    <w:rsid w:val="005549B8"/>
    <w:rsid w:val="00556526"/>
    <w:rsid w:val="00556D7A"/>
    <w:rsid w:val="0056349C"/>
    <w:rsid w:val="005646EE"/>
    <w:rsid w:val="005647C7"/>
    <w:rsid w:val="005649A4"/>
    <w:rsid w:val="0056538A"/>
    <w:rsid w:val="0056715E"/>
    <w:rsid w:val="00567A2A"/>
    <w:rsid w:val="005702C0"/>
    <w:rsid w:val="00570800"/>
    <w:rsid w:val="005711D1"/>
    <w:rsid w:val="00576341"/>
    <w:rsid w:val="005768AD"/>
    <w:rsid w:val="005768B4"/>
    <w:rsid w:val="00576F2C"/>
    <w:rsid w:val="005777D6"/>
    <w:rsid w:val="0058010F"/>
    <w:rsid w:val="00580298"/>
    <w:rsid w:val="00580D32"/>
    <w:rsid w:val="005921BE"/>
    <w:rsid w:val="005922EF"/>
    <w:rsid w:val="00592EF0"/>
    <w:rsid w:val="00596645"/>
    <w:rsid w:val="00596988"/>
    <w:rsid w:val="005971FA"/>
    <w:rsid w:val="005975AF"/>
    <w:rsid w:val="005A03D6"/>
    <w:rsid w:val="005A14DE"/>
    <w:rsid w:val="005A29ED"/>
    <w:rsid w:val="005A4E73"/>
    <w:rsid w:val="005A65AE"/>
    <w:rsid w:val="005B1AF8"/>
    <w:rsid w:val="005B1CF9"/>
    <w:rsid w:val="005B389A"/>
    <w:rsid w:val="005B5138"/>
    <w:rsid w:val="005B5DD4"/>
    <w:rsid w:val="005B7364"/>
    <w:rsid w:val="005B7892"/>
    <w:rsid w:val="005B7FC0"/>
    <w:rsid w:val="005C050E"/>
    <w:rsid w:val="005C08BC"/>
    <w:rsid w:val="005C1AF9"/>
    <w:rsid w:val="005C338E"/>
    <w:rsid w:val="005C3EBD"/>
    <w:rsid w:val="005C5BBA"/>
    <w:rsid w:val="005C5E61"/>
    <w:rsid w:val="005C70CB"/>
    <w:rsid w:val="005D1191"/>
    <w:rsid w:val="005D3ED5"/>
    <w:rsid w:val="005D4F26"/>
    <w:rsid w:val="005D5F15"/>
    <w:rsid w:val="005D702D"/>
    <w:rsid w:val="005D7134"/>
    <w:rsid w:val="005D7527"/>
    <w:rsid w:val="005D7C4F"/>
    <w:rsid w:val="005E03FF"/>
    <w:rsid w:val="005E192F"/>
    <w:rsid w:val="005E1D86"/>
    <w:rsid w:val="005E38BB"/>
    <w:rsid w:val="005E41F1"/>
    <w:rsid w:val="005E4C44"/>
    <w:rsid w:val="005E5D3B"/>
    <w:rsid w:val="005E61C6"/>
    <w:rsid w:val="005E65C3"/>
    <w:rsid w:val="005E6DE2"/>
    <w:rsid w:val="005E78A8"/>
    <w:rsid w:val="005E7D0E"/>
    <w:rsid w:val="005F2FCF"/>
    <w:rsid w:val="005F6BF3"/>
    <w:rsid w:val="005F7400"/>
    <w:rsid w:val="005F799D"/>
    <w:rsid w:val="006004FC"/>
    <w:rsid w:val="00600603"/>
    <w:rsid w:val="0060398D"/>
    <w:rsid w:val="00604645"/>
    <w:rsid w:val="00610C1A"/>
    <w:rsid w:val="00610D61"/>
    <w:rsid w:val="00610EB0"/>
    <w:rsid w:val="00611913"/>
    <w:rsid w:val="00612074"/>
    <w:rsid w:val="00612653"/>
    <w:rsid w:val="00612D0B"/>
    <w:rsid w:val="00612FDC"/>
    <w:rsid w:val="00613569"/>
    <w:rsid w:val="006148FD"/>
    <w:rsid w:val="00614FCF"/>
    <w:rsid w:val="006240B4"/>
    <w:rsid w:val="0062436B"/>
    <w:rsid w:val="006244A1"/>
    <w:rsid w:val="00626DE8"/>
    <w:rsid w:val="00632408"/>
    <w:rsid w:val="006338F0"/>
    <w:rsid w:val="00633C8E"/>
    <w:rsid w:val="006358E9"/>
    <w:rsid w:val="00635A2C"/>
    <w:rsid w:val="006366B7"/>
    <w:rsid w:val="00640BD5"/>
    <w:rsid w:val="006450F2"/>
    <w:rsid w:val="00646891"/>
    <w:rsid w:val="00646A21"/>
    <w:rsid w:val="00646E46"/>
    <w:rsid w:val="0065106C"/>
    <w:rsid w:val="0065598C"/>
    <w:rsid w:val="00655E57"/>
    <w:rsid w:val="00656195"/>
    <w:rsid w:val="0065707D"/>
    <w:rsid w:val="00660240"/>
    <w:rsid w:val="0066029D"/>
    <w:rsid w:val="006634C2"/>
    <w:rsid w:val="006636FF"/>
    <w:rsid w:val="00664C76"/>
    <w:rsid w:val="00665D3C"/>
    <w:rsid w:val="006660DC"/>
    <w:rsid w:val="006677AC"/>
    <w:rsid w:val="00670427"/>
    <w:rsid w:val="00672966"/>
    <w:rsid w:val="00672DAE"/>
    <w:rsid w:val="0067672F"/>
    <w:rsid w:val="0068035B"/>
    <w:rsid w:val="00680493"/>
    <w:rsid w:val="00680BF3"/>
    <w:rsid w:val="006810A3"/>
    <w:rsid w:val="00684BD8"/>
    <w:rsid w:val="00685BA6"/>
    <w:rsid w:val="00685D8E"/>
    <w:rsid w:val="0068648D"/>
    <w:rsid w:val="00686FBD"/>
    <w:rsid w:val="00687C89"/>
    <w:rsid w:val="00687CAA"/>
    <w:rsid w:val="00691288"/>
    <w:rsid w:val="006926B4"/>
    <w:rsid w:val="0069496E"/>
    <w:rsid w:val="00696BC2"/>
    <w:rsid w:val="006A0FCC"/>
    <w:rsid w:val="006A341F"/>
    <w:rsid w:val="006A5733"/>
    <w:rsid w:val="006A61B9"/>
    <w:rsid w:val="006A72F7"/>
    <w:rsid w:val="006B26FA"/>
    <w:rsid w:val="006B271C"/>
    <w:rsid w:val="006B2D90"/>
    <w:rsid w:val="006B44C7"/>
    <w:rsid w:val="006B468E"/>
    <w:rsid w:val="006B6C2A"/>
    <w:rsid w:val="006B7608"/>
    <w:rsid w:val="006C2498"/>
    <w:rsid w:val="006C2577"/>
    <w:rsid w:val="006C34D8"/>
    <w:rsid w:val="006C52FA"/>
    <w:rsid w:val="006C5C49"/>
    <w:rsid w:val="006D1BA5"/>
    <w:rsid w:val="006D2EAD"/>
    <w:rsid w:val="006D4D83"/>
    <w:rsid w:val="006D6A60"/>
    <w:rsid w:val="006D7526"/>
    <w:rsid w:val="006E094D"/>
    <w:rsid w:val="006E1D05"/>
    <w:rsid w:val="006E2213"/>
    <w:rsid w:val="006E398A"/>
    <w:rsid w:val="006E3CD0"/>
    <w:rsid w:val="006E4181"/>
    <w:rsid w:val="006E47B2"/>
    <w:rsid w:val="006E6411"/>
    <w:rsid w:val="006E7067"/>
    <w:rsid w:val="006E7690"/>
    <w:rsid w:val="006F1D1C"/>
    <w:rsid w:val="006F28D8"/>
    <w:rsid w:val="006F29FB"/>
    <w:rsid w:val="006F2DA7"/>
    <w:rsid w:val="006F634B"/>
    <w:rsid w:val="006F7548"/>
    <w:rsid w:val="006F75AD"/>
    <w:rsid w:val="0070090C"/>
    <w:rsid w:val="00705272"/>
    <w:rsid w:val="0070786E"/>
    <w:rsid w:val="00707EE8"/>
    <w:rsid w:val="00710204"/>
    <w:rsid w:val="00713F55"/>
    <w:rsid w:val="00714A9D"/>
    <w:rsid w:val="00714E2B"/>
    <w:rsid w:val="00715085"/>
    <w:rsid w:val="00716488"/>
    <w:rsid w:val="00716879"/>
    <w:rsid w:val="00717FE0"/>
    <w:rsid w:val="007212A8"/>
    <w:rsid w:val="00722C70"/>
    <w:rsid w:val="00725394"/>
    <w:rsid w:val="00726100"/>
    <w:rsid w:val="00726D6B"/>
    <w:rsid w:val="00727055"/>
    <w:rsid w:val="0073032A"/>
    <w:rsid w:val="00732475"/>
    <w:rsid w:val="0073257D"/>
    <w:rsid w:val="007363F1"/>
    <w:rsid w:val="007378B7"/>
    <w:rsid w:val="00740386"/>
    <w:rsid w:val="00742FB8"/>
    <w:rsid w:val="00743F5F"/>
    <w:rsid w:val="00745364"/>
    <w:rsid w:val="00745482"/>
    <w:rsid w:val="00747F26"/>
    <w:rsid w:val="00750360"/>
    <w:rsid w:val="0075060D"/>
    <w:rsid w:val="007514C6"/>
    <w:rsid w:val="007534A2"/>
    <w:rsid w:val="00754398"/>
    <w:rsid w:val="007543C6"/>
    <w:rsid w:val="00754832"/>
    <w:rsid w:val="007554C3"/>
    <w:rsid w:val="007557A8"/>
    <w:rsid w:val="00760B18"/>
    <w:rsid w:val="0076248B"/>
    <w:rsid w:val="00763802"/>
    <w:rsid w:val="00764780"/>
    <w:rsid w:val="00764CF3"/>
    <w:rsid w:val="00765556"/>
    <w:rsid w:val="00766DAE"/>
    <w:rsid w:val="00767C71"/>
    <w:rsid w:val="00770B66"/>
    <w:rsid w:val="00771BA7"/>
    <w:rsid w:val="007802D4"/>
    <w:rsid w:val="0078088B"/>
    <w:rsid w:val="00780C38"/>
    <w:rsid w:val="00781593"/>
    <w:rsid w:val="007818B9"/>
    <w:rsid w:val="00781A19"/>
    <w:rsid w:val="007823C7"/>
    <w:rsid w:val="0078301A"/>
    <w:rsid w:val="00783230"/>
    <w:rsid w:val="0078328C"/>
    <w:rsid w:val="00784547"/>
    <w:rsid w:val="00784776"/>
    <w:rsid w:val="007849B8"/>
    <w:rsid w:val="00784FCB"/>
    <w:rsid w:val="007903B5"/>
    <w:rsid w:val="00790AFF"/>
    <w:rsid w:val="007911AD"/>
    <w:rsid w:val="00791B23"/>
    <w:rsid w:val="00793E5C"/>
    <w:rsid w:val="00794565"/>
    <w:rsid w:val="00795516"/>
    <w:rsid w:val="007962D8"/>
    <w:rsid w:val="007A08C0"/>
    <w:rsid w:val="007A0CF3"/>
    <w:rsid w:val="007A1256"/>
    <w:rsid w:val="007A62A0"/>
    <w:rsid w:val="007A68A4"/>
    <w:rsid w:val="007A6F55"/>
    <w:rsid w:val="007A7C0A"/>
    <w:rsid w:val="007B3951"/>
    <w:rsid w:val="007B5F6C"/>
    <w:rsid w:val="007B5FB4"/>
    <w:rsid w:val="007C3796"/>
    <w:rsid w:val="007C3D23"/>
    <w:rsid w:val="007C4CA4"/>
    <w:rsid w:val="007C6D46"/>
    <w:rsid w:val="007C71E6"/>
    <w:rsid w:val="007C73AB"/>
    <w:rsid w:val="007C7A59"/>
    <w:rsid w:val="007D03CE"/>
    <w:rsid w:val="007D177B"/>
    <w:rsid w:val="007D3741"/>
    <w:rsid w:val="007D40E9"/>
    <w:rsid w:val="007D426B"/>
    <w:rsid w:val="007D433E"/>
    <w:rsid w:val="007D5B18"/>
    <w:rsid w:val="007D6C41"/>
    <w:rsid w:val="007D7328"/>
    <w:rsid w:val="007E054E"/>
    <w:rsid w:val="007E1920"/>
    <w:rsid w:val="007E309D"/>
    <w:rsid w:val="007E37D9"/>
    <w:rsid w:val="007E3A2E"/>
    <w:rsid w:val="007E3DBC"/>
    <w:rsid w:val="007E4AA3"/>
    <w:rsid w:val="007E55D1"/>
    <w:rsid w:val="007E6B2A"/>
    <w:rsid w:val="007F125E"/>
    <w:rsid w:val="007F38D8"/>
    <w:rsid w:val="007F4C7B"/>
    <w:rsid w:val="007F508F"/>
    <w:rsid w:val="007F51D5"/>
    <w:rsid w:val="007F53BA"/>
    <w:rsid w:val="007F5C10"/>
    <w:rsid w:val="007F5FCB"/>
    <w:rsid w:val="007F7207"/>
    <w:rsid w:val="007F7D14"/>
    <w:rsid w:val="007F7D87"/>
    <w:rsid w:val="008001BD"/>
    <w:rsid w:val="00800C04"/>
    <w:rsid w:val="008012F9"/>
    <w:rsid w:val="00802970"/>
    <w:rsid w:val="0080415A"/>
    <w:rsid w:val="008048A7"/>
    <w:rsid w:val="00806379"/>
    <w:rsid w:val="008065C4"/>
    <w:rsid w:val="0080682C"/>
    <w:rsid w:val="008073A2"/>
    <w:rsid w:val="00810B4F"/>
    <w:rsid w:val="008111BD"/>
    <w:rsid w:val="0081259F"/>
    <w:rsid w:val="008126D2"/>
    <w:rsid w:val="00812809"/>
    <w:rsid w:val="00813A02"/>
    <w:rsid w:val="00816CA1"/>
    <w:rsid w:val="008171F8"/>
    <w:rsid w:val="0081779B"/>
    <w:rsid w:val="00820079"/>
    <w:rsid w:val="008200D3"/>
    <w:rsid w:val="00820506"/>
    <w:rsid w:val="008221BC"/>
    <w:rsid w:val="00822A2C"/>
    <w:rsid w:val="0082354D"/>
    <w:rsid w:val="00823FE2"/>
    <w:rsid w:val="008249F9"/>
    <w:rsid w:val="00825611"/>
    <w:rsid w:val="00825A27"/>
    <w:rsid w:val="00825A2E"/>
    <w:rsid w:val="00825D31"/>
    <w:rsid w:val="008261ED"/>
    <w:rsid w:val="00826856"/>
    <w:rsid w:val="00827DCA"/>
    <w:rsid w:val="0083076B"/>
    <w:rsid w:val="00830E4E"/>
    <w:rsid w:val="00831F7C"/>
    <w:rsid w:val="008327FA"/>
    <w:rsid w:val="008334DC"/>
    <w:rsid w:val="00834925"/>
    <w:rsid w:val="008351D9"/>
    <w:rsid w:val="00835511"/>
    <w:rsid w:val="00835777"/>
    <w:rsid w:val="00840BFA"/>
    <w:rsid w:val="0084105A"/>
    <w:rsid w:val="0084196E"/>
    <w:rsid w:val="00841A6E"/>
    <w:rsid w:val="008435E9"/>
    <w:rsid w:val="0084374D"/>
    <w:rsid w:val="00843965"/>
    <w:rsid w:val="0084449E"/>
    <w:rsid w:val="00844E89"/>
    <w:rsid w:val="008452DA"/>
    <w:rsid w:val="00846D71"/>
    <w:rsid w:val="00846F0D"/>
    <w:rsid w:val="00847134"/>
    <w:rsid w:val="00847542"/>
    <w:rsid w:val="008477F9"/>
    <w:rsid w:val="008506D8"/>
    <w:rsid w:val="00852977"/>
    <w:rsid w:val="008560E2"/>
    <w:rsid w:val="008563AB"/>
    <w:rsid w:val="00856D2C"/>
    <w:rsid w:val="0085736F"/>
    <w:rsid w:val="00857FB5"/>
    <w:rsid w:val="00860C16"/>
    <w:rsid w:val="00864BF7"/>
    <w:rsid w:val="008652BA"/>
    <w:rsid w:val="00866109"/>
    <w:rsid w:val="00866678"/>
    <w:rsid w:val="00870699"/>
    <w:rsid w:val="0087113A"/>
    <w:rsid w:val="00873E6B"/>
    <w:rsid w:val="00874624"/>
    <w:rsid w:val="008748B5"/>
    <w:rsid w:val="0087536D"/>
    <w:rsid w:val="00876A72"/>
    <w:rsid w:val="008806EE"/>
    <w:rsid w:val="00880C04"/>
    <w:rsid w:val="00880ECD"/>
    <w:rsid w:val="008810A1"/>
    <w:rsid w:val="008831F3"/>
    <w:rsid w:val="00883889"/>
    <w:rsid w:val="00883EAC"/>
    <w:rsid w:val="008844E7"/>
    <w:rsid w:val="00884BAF"/>
    <w:rsid w:val="008852F3"/>
    <w:rsid w:val="008853B8"/>
    <w:rsid w:val="00885918"/>
    <w:rsid w:val="00885A15"/>
    <w:rsid w:val="00886B61"/>
    <w:rsid w:val="00886D4E"/>
    <w:rsid w:val="0088780D"/>
    <w:rsid w:val="0089083B"/>
    <w:rsid w:val="0089398D"/>
    <w:rsid w:val="00894501"/>
    <w:rsid w:val="00895538"/>
    <w:rsid w:val="00896EF2"/>
    <w:rsid w:val="008A0330"/>
    <w:rsid w:val="008A0C61"/>
    <w:rsid w:val="008A1665"/>
    <w:rsid w:val="008A2225"/>
    <w:rsid w:val="008A2654"/>
    <w:rsid w:val="008A2B7A"/>
    <w:rsid w:val="008A2E0B"/>
    <w:rsid w:val="008A2E65"/>
    <w:rsid w:val="008A381B"/>
    <w:rsid w:val="008A498B"/>
    <w:rsid w:val="008A4A64"/>
    <w:rsid w:val="008A4FF6"/>
    <w:rsid w:val="008A568E"/>
    <w:rsid w:val="008A5C85"/>
    <w:rsid w:val="008A6B09"/>
    <w:rsid w:val="008A7AF1"/>
    <w:rsid w:val="008B0213"/>
    <w:rsid w:val="008B0C22"/>
    <w:rsid w:val="008B0E14"/>
    <w:rsid w:val="008B0E1F"/>
    <w:rsid w:val="008B169D"/>
    <w:rsid w:val="008B1968"/>
    <w:rsid w:val="008B213E"/>
    <w:rsid w:val="008B3C60"/>
    <w:rsid w:val="008B3D0E"/>
    <w:rsid w:val="008B534F"/>
    <w:rsid w:val="008B7356"/>
    <w:rsid w:val="008C03E3"/>
    <w:rsid w:val="008C2893"/>
    <w:rsid w:val="008C4382"/>
    <w:rsid w:val="008C582C"/>
    <w:rsid w:val="008C7F3C"/>
    <w:rsid w:val="008D0C05"/>
    <w:rsid w:val="008D0E41"/>
    <w:rsid w:val="008D2F46"/>
    <w:rsid w:val="008D464F"/>
    <w:rsid w:val="008E18BC"/>
    <w:rsid w:val="008E2592"/>
    <w:rsid w:val="008E25BF"/>
    <w:rsid w:val="008E31D9"/>
    <w:rsid w:val="008E6F68"/>
    <w:rsid w:val="008E7070"/>
    <w:rsid w:val="008E728C"/>
    <w:rsid w:val="008E778F"/>
    <w:rsid w:val="008F026A"/>
    <w:rsid w:val="008F0C5E"/>
    <w:rsid w:val="008F1C31"/>
    <w:rsid w:val="008F217D"/>
    <w:rsid w:val="008F5401"/>
    <w:rsid w:val="008F61AA"/>
    <w:rsid w:val="008F69DE"/>
    <w:rsid w:val="008F6CAB"/>
    <w:rsid w:val="008F792E"/>
    <w:rsid w:val="00900B52"/>
    <w:rsid w:val="009030E3"/>
    <w:rsid w:val="009042ED"/>
    <w:rsid w:val="009074A9"/>
    <w:rsid w:val="00907738"/>
    <w:rsid w:val="00907ED9"/>
    <w:rsid w:val="00907F37"/>
    <w:rsid w:val="00910F49"/>
    <w:rsid w:val="0091628F"/>
    <w:rsid w:val="00916B16"/>
    <w:rsid w:val="00917330"/>
    <w:rsid w:val="00917551"/>
    <w:rsid w:val="009204C2"/>
    <w:rsid w:val="00924DDC"/>
    <w:rsid w:val="00925A49"/>
    <w:rsid w:val="009306D4"/>
    <w:rsid w:val="009322A6"/>
    <w:rsid w:val="00932FA5"/>
    <w:rsid w:val="00933A46"/>
    <w:rsid w:val="0093650C"/>
    <w:rsid w:val="00936CC2"/>
    <w:rsid w:val="00937034"/>
    <w:rsid w:val="00937590"/>
    <w:rsid w:val="0093769F"/>
    <w:rsid w:val="0093779E"/>
    <w:rsid w:val="00942102"/>
    <w:rsid w:val="0094253D"/>
    <w:rsid w:val="0094321B"/>
    <w:rsid w:val="00943F62"/>
    <w:rsid w:val="00947BC5"/>
    <w:rsid w:val="00950BF7"/>
    <w:rsid w:val="00952F86"/>
    <w:rsid w:val="00953522"/>
    <w:rsid w:val="009535BD"/>
    <w:rsid w:val="00953FBA"/>
    <w:rsid w:val="00954A57"/>
    <w:rsid w:val="009574C3"/>
    <w:rsid w:val="00960DDF"/>
    <w:rsid w:val="00962E1A"/>
    <w:rsid w:val="00963213"/>
    <w:rsid w:val="009634C6"/>
    <w:rsid w:val="009641F9"/>
    <w:rsid w:val="0096557E"/>
    <w:rsid w:val="009663CB"/>
    <w:rsid w:val="00967819"/>
    <w:rsid w:val="0097279C"/>
    <w:rsid w:val="0097321E"/>
    <w:rsid w:val="009742C0"/>
    <w:rsid w:val="009759EE"/>
    <w:rsid w:val="009815EE"/>
    <w:rsid w:val="00981F61"/>
    <w:rsid w:val="009821F9"/>
    <w:rsid w:val="00984F34"/>
    <w:rsid w:val="00985770"/>
    <w:rsid w:val="00985A39"/>
    <w:rsid w:val="00985D82"/>
    <w:rsid w:val="009910A0"/>
    <w:rsid w:val="00992D52"/>
    <w:rsid w:val="009955E5"/>
    <w:rsid w:val="00996638"/>
    <w:rsid w:val="009972D4"/>
    <w:rsid w:val="009A0BD0"/>
    <w:rsid w:val="009A10B5"/>
    <w:rsid w:val="009A1C3B"/>
    <w:rsid w:val="009A401C"/>
    <w:rsid w:val="009A4366"/>
    <w:rsid w:val="009A4C11"/>
    <w:rsid w:val="009A50E5"/>
    <w:rsid w:val="009A5DE9"/>
    <w:rsid w:val="009A6EFE"/>
    <w:rsid w:val="009A71CB"/>
    <w:rsid w:val="009A72E2"/>
    <w:rsid w:val="009A769F"/>
    <w:rsid w:val="009B0CC2"/>
    <w:rsid w:val="009B295A"/>
    <w:rsid w:val="009B3A00"/>
    <w:rsid w:val="009B3D12"/>
    <w:rsid w:val="009B70B1"/>
    <w:rsid w:val="009C03A9"/>
    <w:rsid w:val="009C03AF"/>
    <w:rsid w:val="009C061A"/>
    <w:rsid w:val="009C3EAA"/>
    <w:rsid w:val="009C3EBC"/>
    <w:rsid w:val="009C5DA3"/>
    <w:rsid w:val="009C69BB"/>
    <w:rsid w:val="009C7309"/>
    <w:rsid w:val="009C7D4A"/>
    <w:rsid w:val="009D0008"/>
    <w:rsid w:val="009D1BD1"/>
    <w:rsid w:val="009D2DC0"/>
    <w:rsid w:val="009D3BC9"/>
    <w:rsid w:val="009D429C"/>
    <w:rsid w:val="009D440A"/>
    <w:rsid w:val="009D444F"/>
    <w:rsid w:val="009D5F68"/>
    <w:rsid w:val="009D68C6"/>
    <w:rsid w:val="009E0A46"/>
    <w:rsid w:val="009E0C19"/>
    <w:rsid w:val="009E1814"/>
    <w:rsid w:val="009E34B6"/>
    <w:rsid w:val="009E3ACC"/>
    <w:rsid w:val="009F04F0"/>
    <w:rsid w:val="009F0825"/>
    <w:rsid w:val="009F2319"/>
    <w:rsid w:val="009F48E1"/>
    <w:rsid w:val="009F6689"/>
    <w:rsid w:val="00A000CF"/>
    <w:rsid w:val="00A0132A"/>
    <w:rsid w:val="00A0323E"/>
    <w:rsid w:val="00A03456"/>
    <w:rsid w:val="00A10DF9"/>
    <w:rsid w:val="00A111B0"/>
    <w:rsid w:val="00A13EA9"/>
    <w:rsid w:val="00A142D3"/>
    <w:rsid w:val="00A15D1A"/>
    <w:rsid w:val="00A15D7D"/>
    <w:rsid w:val="00A16D4F"/>
    <w:rsid w:val="00A17462"/>
    <w:rsid w:val="00A2157A"/>
    <w:rsid w:val="00A21BA2"/>
    <w:rsid w:val="00A22A55"/>
    <w:rsid w:val="00A22CEA"/>
    <w:rsid w:val="00A22D08"/>
    <w:rsid w:val="00A23C0D"/>
    <w:rsid w:val="00A24CE1"/>
    <w:rsid w:val="00A24E3C"/>
    <w:rsid w:val="00A26294"/>
    <w:rsid w:val="00A275F7"/>
    <w:rsid w:val="00A27942"/>
    <w:rsid w:val="00A27D92"/>
    <w:rsid w:val="00A30059"/>
    <w:rsid w:val="00A31183"/>
    <w:rsid w:val="00A31337"/>
    <w:rsid w:val="00A31B87"/>
    <w:rsid w:val="00A327BB"/>
    <w:rsid w:val="00A341C7"/>
    <w:rsid w:val="00A35B77"/>
    <w:rsid w:val="00A3631E"/>
    <w:rsid w:val="00A36BF6"/>
    <w:rsid w:val="00A37E6B"/>
    <w:rsid w:val="00A41031"/>
    <w:rsid w:val="00A41464"/>
    <w:rsid w:val="00A420C1"/>
    <w:rsid w:val="00A424FD"/>
    <w:rsid w:val="00A42776"/>
    <w:rsid w:val="00A435BA"/>
    <w:rsid w:val="00A439F3"/>
    <w:rsid w:val="00A44047"/>
    <w:rsid w:val="00A44210"/>
    <w:rsid w:val="00A4444F"/>
    <w:rsid w:val="00A525F1"/>
    <w:rsid w:val="00A53BB6"/>
    <w:rsid w:val="00A54099"/>
    <w:rsid w:val="00A54100"/>
    <w:rsid w:val="00A541E6"/>
    <w:rsid w:val="00A545CD"/>
    <w:rsid w:val="00A55B15"/>
    <w:rsid w:val="00A56354"/>
    <w:rsid w:val="00A568A7"/>
    <w:rsid w:val="00A574EA"/>
    <w:rsid w:val="00A57994"/>
    <w:rsid w:val="00A6068C"/>
    <w:rsid w:val="00A60BF2"/>
    <w:rsid w:val="00A6125D"/>
    <w:rsid w:val="00A627DB"/>
    <w:rsid w:val="00A63C6B"/>
    <w:rsid w:val="00A67556"/>
    <w:rsid w:val="00A70A3A"/>
    <w:rsid w:val="00A70BC7"/>
    <w:rsid w:val="00A7157F"/>
    <w:rsid w:val="00A71C6A"/>
    <w:rsid w:val="00A72171"/>
    <w:rsid w:val="00A75298"/>
    <w:rsid w:val="00A77461"/>
    <w:rsid w:val="00A77990"/>
    <w:rsid w:val="00A80583"/>
    <w:rsid w:val="00A81B50"/>
    <w:rsid w:val="00A830D9"/>
    <w:rsid w:val="00A87DCC"/>
    <w:rsid w:val="00A90184"/>
    <w:rsid w:val="00A9126B"/>
    <w:rsid w:val="00A91518"/>
    <w:rsid w:val="00A9262C"/>
    <w:rsid w:val="00A92AB2"/>
    <w:rsid w:val="00A940E9"/>
    <w:rsid w:val="00A94532"/>
    <w:rsid w:val="00A9748B"/>
    <w:rsid w:val="00A978FC"/>
    <w:rsid w:val="00A97D6D"/>
    <w:rsid w:val="00AA0117"/>
    <w:rsid w:val="00AA08C0"/>
    <w:rsid w:val="00AA09FA"/>
    <w:rsid w:val="00AA0F42"/>
    <w:rsid w:val="00AA0F73"/>
    <w:rsid w:val="00AA29B4"/>
    <w:rsid w:val="00AA369A"/>
    <w:rsid w:val="00AA4DDB"/>
    <w:rsid w:val="00AA59F6"/>
    <w:rsid w:val="00AA5EE8"/>
    <w:rsid w:val="00AA7117"/>
    <w:rsid w:val="00AA77D6"/>
    <w:rsid w:val="00AA7D21"/>
    <w:rsid w:val="00AB03BD"/>
    <w:rsid w:val="00AB13A2"/>
    <w:rsid w:val="00AB1B19"/>
    <w:rsid w:val="00AB2029"/>
    <w:rsid w:val="00AB2680"/>
    <w:rsid w:val="00AB4DBB"/>
    <w:rsid w:val="00AB4FE7"/>
    <w:rsid w:val="00AB56D8"/>
    <w:rsid w:val="00AB5986"/>
    <w:rsid w:val="00AB665A"/>
    <w:rsid w:val="00AB6949"/>
    <w:rsid w:val="00AC0783"/>
    <w:rsid w:val="00AC1971"/>
    <w:rsid w:val="00AC19B6"/>
    <w:rsid w:val="00AC2658"/>
    <w:rsid w:val="00AC34C3"/>
    <w:rsid w:val="00AC36FD"/>
    <w:rsid w:val="00AC532D"/>
    <w:rsid w:val="00AC67FB"/>
    <w:rsid w:val="00AD00E9"/>
    <w:rsid w:val="00AD0EDD"/>
    <w:rsid w:val="00AD1813"/>
    <w:rsid w:val="00AD2D24"/>
    <w:rsid w:val="00AD4A6C"/>
    <w:rsid w:val="00AD5E58"/>
    <w:rsid w:val="00AD79FB"/>
    <w:rsid w:val="00AE2267"/>
    <w:rsid w:val="00AE2774"/>
    <w:rsid w:val="00AE27FB"/>
    <w:rsid w:val="00AE5038"/>
    <w:rsid w:val="00AE574D"/>
    <w:rsid w:val="00AE66B9"/>
    <w:rsid w:val="00AE6742"/>
    <w:rsid w:val="00AE7ABD"/>
    <w:rsid w:val="00AE7E85"/>
    <w:rsid w:val="00AF29DF"/>
    <w:rsid w:val="00AF3A10"/>
    <w:rsid w:val="00AF64E2"/>
    <w:rsid w:val="00AF6A41"/>
    <w:rsid w:val="00AF7857"/>
    <w:rsid w:val="00B002FA"/>
    <w:rsid w:val="00B0070D"/>
    <w:rsid w:val="00B022A8"/>
    <w:rsid w:val="00B04113"/>
    <w:rsid w:val="00B04222"/>
    <w:rsid w:val="00B0451B"/>
    <w:rsid w:val="00B05AF4"/>
    <w:rsid w:val="00B06F3C"/>
    <w:rsid w:val="00B1065F"/>
    <w:rsid w:val="00B10DA7"/>
    <w:rsid w:val="00B14DEE"/>
    <w:rsid w:val="00B17653"/>
    <w:rsid w:val="00B22183"/>
    <w:rsid w:val="00B22B5F"/>
    <w:rsid w:val="00B26E9D"/>
    <w:rsid w:val="00B31A1A"/>
    <w:rsid w:val="00B3339A"/>
    <w:rsid w:val="00B336E7"/>
    <w:rsid w:val="00B3622A"/>
    <w:rsid w:val="00B3644F"/>
    <w:rsid w:val="00B36C33"/>
    <w:rsid w:val="00B36EAA"/>
    <w:rsid w:val="00B3758B"/>
    <w:rsid w:val="00B37605"/>
    <w:rsid w:val="00B379A2"/>
    <w:rsid w:val="00B37B58"/>
    <w:rsid w:val="00B41571"/>
    <w:rsid w:val="00B41D14"/>
    <w:rsid w:val="00B429C3"/>
    <w:rsid w:val="00B43734"/>
    <w:rsid w:val="00B43FEE"/>
    <w:rsid w:val="00B4507F"/>
    <w:rsid w:val="00B46827"/>
    <w:rsid w:val="00B470FF"/>
    <w:rsid w:val="00B52153"/>
    <w:rsid w:val="00B53357"/>
    <w:rsid w:val="00B538E0"/>
    <w:rsid w:val="00B55193"/>
    <w:rsid w:val="00B57494"/>
    <w:rsid w:val="00B602D9"/>
    <w:rsid w:val="00B60D6C"/>
    <w:rsid w:val="00B6106A"/>
    <w:rsid w:val="00B612E6"/>
    <w:rsid w:val="00B62DD5"/>
    <w:rsid w:val="00B631FE"/>
    <w:rsid w:val="00B6421B"/>
    <w:rsid w:val="00B66E8C"/>
    <w:rsid w:val="00B702FF"/>
    <w:rsid w:val="00B70C7F"/>
    <w:rsid w:val="00B73BB5"/>
    <w:rsid w:val="00B75BCC"/>
    <w:rsid w:val="00B8000C"/>
    <w:rsid w:val="00B80BFC"/>
    <w:rsid w:val="00B80D13"/>
    <w:rsid w:val="00B810F9"/>
    <w:rsid w:val="00B81A71"/>
    <w:rsid w:val="00B81C52"/>
    <w:rsid w:val="00B81D4A"/>
    <w:rsid w:val="00B834A3"/>
    <w:rsid w:val="00B84F52"/>
    <w:rsid w:val="00B8514A"/>
    <w:rsid w:val="00B85E1B"/>
    <w:rsid w:val="00B878B9"/>
    <w:rsid w:val="00B93262"/>
    <w:rsid w:val="00B94B20"/>
    <w:rsid w:val="00B95D1F"/>
    <w:rsid w:val="00B95DB5"/>
    <w:rsid w:val="00B970B8"/>
    <w:rsid w:val="00BA05D7"/>
    <w:rsid w:val="00BA08C4"/>
    <w:rsid w:val="00BA0DC4"/>
    <w:rsid w:val="00BA1679"/>
    <w:rsid w:val="00BA3205"/>
    <w:rsid w:val="00BA4CE2"/>
    <w:rsid w:val="00BA75D2"/>
    <w:rsid w:val="00BB0034"/>
    <w:rsid w:val="00BB0D32"/>
    <w:rsid w:val="00BB0ED7"/>
    <w:rsid w:val="00BB1830"/>
    <w:rsid w:val="00BB1BC8"/>
    <w:rsid w:val="00BB22A8"/>
    <w:rsid w:val="00BB56B0"/>
    <w:rsid w:val="00BB592B"/>
    <w:rsid w:val="00BC0050"/>
    <w:rsid w:val="00BC0529"/>
    <w:rsid w:val="00BC0A5E"/>
    <w:rsid w:val="00BC0C31"/>
    <w:rsid w:val="00BC3657"/>
    <w:rsid w:val="00BC44D0"/>
    <w:rsid w:val="00BD0FD0"/>
    <w:rsid w:val="00BD4CEA"/>
    <w:rsid w:val="00BD6E57"/>
    <w:rsid w:val="00BE200F"/>
    <w:rsid w:val="00BE2388"/>
    <w:rsid w:val="00BE3CDB"/>
    <w:rsid w:val="00BE48AB"/>
    <w:rsid w:val="00BE6149"/>
    <w:rsid w:val="00BE6F75"/>
    <w:rsid w:val="00BE7465"/>
    <w:rsid w:val="00BE7AD2"/>
    <w:rsid w:val="00BF20AE"/>
    <w:rsid w:val="00BF250C"/>
    <w:rsid w:val="00BF360E"/>
    <w:rsid w:val="00BF60A5"/>
    <w:rsid w:val="00BF6880"/>
    <w:rsid w:val="00C0002D"/>
    <w:rsid w:val="00C01F0D"/>
    <w:rsid w:val="00C0297D"/>
    <w:rsid w:val="00C039A3"/>
    <w:rsid w:val="00C04F16"/>
    <w:rsid w:val="00C05BAE"/>
    <w:rsid w:val="00C061C4"/>
    <w:rsid w:val="00C07F75"/>
    <w:rsid w:val="00C114CB"/>
    <w:rsid w:val="00C1488E"/>
    <w:rsid w:val="00C1496E"/>
    <w:rsid w:val="00C16F56"/>
    <w:rsid w:val="00C173AE"/>
    <w:rsid w:val="00C20BF6"/>
    <w:rsid w:val="00C22150"/>
    <w:rsid w:val="00C24D92"/>
    <w:rsid w:val="00C25BA5"/>
    <w:rsid w:val="00C2612F"/>
    <w:rsid w:val="00C272D6"/>
    <w:rsid w:val="00C32C9B"/>
    <w:rsid w:val="00C348AE"/>
    <w:rsid w:val="00C40924"/>
    <w:rsid w:val="00C40F36"/>
    <w:rsid w:val="00C41ABE"/>
    <w:rsid w:val="00C41BF8"/>
    <w:rsid w:val="00C424A9"/>
    <w:rsid w:val="00C428C2"/>
    <w:rsid w:val="00C448D8"/>
    <w:rsid w:val="00C44BFC"/>
    <w:rsid w:val="00C45488"/>
    <w:rsid w:val="00C458F7"/>
    <w:rsid w:val="00C4769A"/>
    <w:rsid w:val="00C5226B"/>
    <w:rsid w:val="00C52CE7"/>
    <w:rsid w:val="00C53B03"/>
    <w:rsid w:val="00C560FA"/>
    <w:rsid w:val="00C57285"/>
    <w:rsid w:val="00C57E31"/>
    <w:rsid w:val="00C60A87"/>
    <w:rsid w:val="00C60EC9"/>
    <w:rsid w:val="00C613C1"/>
    <w:rsid w:val="00C623FB"/>
    <w:rsid w:val="00C627EE"/>
    <w:rsid w:val="00C662D0"/>
    <w:rsid w:val="00C6676B"/>
    <w:rsid w:val="00C67FC6"/>
    <w:rsid w:val="00C72120"/>
    <w:rsid w:val="00C7530C"/>
    <w:rsid w:val="00C75896"/>
    <w:rsid w:val="00C75EF9"/>
    <w:rsid w:val="00C776C8"/>
    <w:rsid w:val="00C8136A"/>
    <w:rsid w:val="00C813DF"/>
    <w:rsid w:val="00C8172F"/>
    <w:rsid w:val="00C839F1"/>
    <w:rsid w:val="00C8502A"/>
    <w:rsid w:val="00C85118"/>
    <w:rsid w:val="00C85D3C"/>
    <w:rsid w:val="00C864D9"/>
    <w:rsid w:val="00C86BD7"/>
    <w:rsid w:val="00C90948"/>
    <w:rsid w:val="00C90992"/>
    <w:rsid w:val="00C9243F"/>
    <w:rsid w:val="00C942D4"/>
    <w:rsid w:val="00C94942"/>
    <w:rsid w:val="00C964BC"/>
    <w:rsid w:val="00CA4501"/>
    <w:rsid w:val="00CA4F78"/>
    <w:rsid w:val="00CA6C81"/>
    <w:rsid w:val="00CA76AD"/>
    <w:rsid w:val="00CA7DE3"/>
    <w:rsid w:val="00CB04E4"/>
    <w:rsid w:val="00CB1184"/>
    <w:rsid w:val="00CB121A"/>
    <w:rsid w:val="00CB1950"/>
    <w:rsid w:val="00CB1FAE"/>
    <w:rsid w:val="00CB2211"/>
    <w:rsid w:val="00CB2609"/>
    <w:rsid w:val="00CB4CAA"/>
    <w:rsid w:val="00CB4F4A"/>
    <w:rsid w:val="00CB7E04"/>
    <w:rsid w:val="00CC1926"/>
    <w:rsid w:val="00CC19E9"/>
    <w:rsid w:val="00CC3054"/>
    <w:rsid w:val="00CC4DCA"/>
    <w:rsid w:val="00CD0400"/>
    <w:rsid w:val="00CD06AC"/>
    <w:rsid w:val="00CD0BD0"/>
    <w:rsid w:val="00CD1CBE"/>
    <w:rsid w:val="00CD4F8D"/>
    <w:rsid w:val="00CD6FFC"/>
    <w:rsid w:val="00CE0095"/>
    <w:rsid w:val="00CE12D9"/>
    <w:rsid w:val="00CE1841"/>
    <w:rsid w:val="00CE32FB"/>
    <w:rsid w:val="00CE34D9"/>
    <w:rsid w:val="00CE3751"/>
    <w:rsid w:val="00CF05E4"/>
    <w:rsid w:val="00CF086F"/>
    <w:rsid w:val="00CF091F"/>
    <w:rsid w:val="00CF0E1E"/>
    <w:rsid w:val="00CF1984"/>
    <w:rsid w:val="00CF2461"/>
    <w:rsid w:val="00CF277A"/>
    <w:rsid w:val="00CF2F9F"/>
    <w:rsid w:val="00CF320E"/>
    <w:rsid w:val="00CF442F"/>
    <w:rsid w:val="00CF632D"/>
    <w:rsid w:val="00CF7FC7"/>
    <w:rsid w:val="00D0031B"/>
    <w:rsid w:val="00D00EEE"/>
    <w:rsid w:val="00D014C6"/>
    <w:rsid w:val="00D028EA"/>
    <w:rsid w:val="00D03825"/>
    <w:rsid w:val="00D073CC"/>
    <w:rsid w:val="00D10585"/>
    <w:rsid w:val="00D10868"/>
    <w:rsid w:val="00D12C38"/>
    <w:rsid w:val="00D12F08"/>
    <w:rsid w:val="00D13A25"/>
    <w:rsid w:val="00D14A60"/>
    <w:rsid w:val="00D15564"/>
    <w:rsid w:val="00D15F67"/>
    <w:rsid w:val="00D16ABF"/>
    <w:rsid w:val="00D17EA8"/>
    <w:rsid w:val="00D2054B"/>
    <w:rsid w:val="00D20951"/>
    <w:rsid w:val="00D20CA3"/>
    <w:rsid w:val="00D24D53"/>
    <w:rsid w:val="00D26060"/>
    <w:rsid w:val="00D2611F"/>
    <w:rsid w:val="00D26FC7"/>
    <w:rsid w:val="00D279E9"/>
    <w:rsid w:val="00D30B27"/>
    <w:rsid w:val="00D31128"/>
    <w:rsid w:val="00D3196F"/>
    <w:rsid w:val="00D33673"/>
    <w:rsid w:val="00D33A01"/>
    <w:rsid w:val="00D34577"/>
    <w:rsid w:val="00D36689"/>
    <w:rsid w:val="00D3672D"/>
    <w:rsid w:val="00D367A6"/>
    <w:rsid w:val="00D37789"/>
    <w:rsid w:val="00D4055E"/>
    <w:rsid w:val="00D41948"/>
    <w:rsid w:val="00D42887"/>
    <w:rsid w:val="00D43764"/>
    <w:rsid w:val="00D45674"/>
    <w:rsid w:val="00D46CA2"/>
    <w:rsid w:val="00D472CB"/>
    <w:rsid w:val="00D51019"/>
    <w:rsid w:val="00D51831"/>
    <w:rsid w:val="00D51E85"/>
    <w:rsid w:val="00D52428"/>
    <w:rsid w:val="00D52572"/>
    <w:rsid w:val="00D52CCC"/>
    <w:rsid w:val="00D539ED"/>
    <w:rsid w:val="00D55116"/>
    <w:rsid w:val="00D555C0"/>
    <w:rsid w:val="00D56085"/>
    <w:rsid w:val="00D562AD"/>
    <w:rsid w:val="00D56C21"/>
    <w:rsid w:val="00D60430"/>
    <w:rsid w:val="00D60AF5"/>
    <w:rsid w:val="00D6267B"/>
    <w:rsid w:val="00D63BA2"/>
    <w:rsid w:val="00D63FCC"/>
    <w:rsid w:val="00D644F2"/>
    <w:rsid w:val="00D65ADB"/>
    <w:rsid w:val="00D66056"/>
    <w:rsid w:val="00D66325"/>
    <w:rsid w:val="00D665BD"/>
    <w:rsid w:val="00D6671B"/>
    <w:rsid w:val="00D669B2"/>
    <w:rsid w:val="00D67E8A"/>
    <w:rsid w:val="00D704A6"/>
    <w:rsid w:val="00D70848"/>
    <w:rsid w:val="00D71188"/>
    <w:rsid w:val="00D724C7"/>
    <w:rsid w:val="00D735A9"/>
    <w:rsid w:val="00D73FF7"/>
    <w:rsid w:val="00D770B3"/>
    <w:rsid w:val="00D77EDF"/>
    <w:rsid w:val="00D820D7"/>
    <w:rsid w:val="00D82120"/>
    <w:rsid w:val="00D82229"/>
    <w:rsid w:val="00D8388C"/>
    <w:rsid w:val="00D83CA3"/>
    <w:rsid w:val="00D85884"/>
    <w:rsid w:val="00D913BF"/>
    <w:rsid w:val="00DA19D9"/>
    <w:rsid w:val="00DA21C4"/>
    <w:rsid w:val="00DA251A"/>
    <w:rsid w:val="00DA298E"/>
    <w:rsid w:val="00DA3D94"/>
    <w:rsid w:val="00DA3E73"/>
    <w:rsid w:val="00DA7093"/>
    <w:rsid w:val="00DA7628"/>
    <w:rsid w:val="00DB1F0B"/>
    <w:rsid w:val="00DB34BA"/>
    <w:rsid w:val="00DB6553"/>
    <w:rsid w:val="00DB7A9E"/>
    <w:rsid w:val="00DC03AF"/>
    <w:rsid w:val="00DC2CEB"/>
    <w:rsid w:val="00DC405A"/>
    <w:rsid w:val="00DC57AD"/>
    <w:rsid w:val="00DC647E"/>
    <w:rsid w:val="00DC7884"/>
    <w:rsid w:val="00DD126B"/>
    <w:rsid w:val="00DD18E0"/>
    <w:rsid w:val="00DD1A32"/>
    <w:rsid w:val="00DD3F65"/>
    <w:rsid w:val="00DD44E0"/>
    <w:rsid w:val="00DD46C0"/>
    <w:rsid w:val="00DD50A1"/>
    <w:rsid w:val="00DD60B8"/>
    <w:rsid w:val="00DD7AB5"/>
    <w:rsid w:val="00DD7F33"/>
    <w:rsid w:val="00DE12DA"/>
    <w:rsid w:val="00DE2164"/>
    <w:rsid w:val="00DE23DA"/>
    <w:rsid w:val="00DE4244"/>
    <w:rsid w:val="00DE4610"/>
    <w:rsid w:val="00DE5F9A"/>
    <w:rsid w:val="00DE6818"/>
    <w:rsid w:val="00DF001C"/>
    <w:rsid w:val="00DF0DAD"/>
    <w:rsid w:val="00DF0E79"/>
    <w:rsid w:val="00DF1A81"/>
    <w:rsid w:val="00DF29C6"/>
    <w:rsid w:val="00DF2C39"/>
    <w:rsid w:val="00DF40C3"/>
    <w:rsid w:val="00DF7078"/>
    <w:rsid w:val="00DF70D5"/>
    <w:rsid w:val="00DF7656"/>
    <w:rsid w:val="00E0111A"/>
    <w:rsid w:val="00E050D7"/>
    <w:rsid w:val="00E05711"/>
    <w:rsid w:val="00E10AB7"/>
    <w:rsid w:val="00E1108D"/>
    <w:rsid w:val="00E110BF"/>
    <w:rsid w:val="00E124BA"/>
    <w:rsid w:val="00E125E7"/>
    <w:rsid w:val="00E13C8E"/>
    <w:rsid w:val="00E13E25"/>
    <w:rsid w:val="00E14715"/>
    <w:rsid w:val="00E15B3A"/>
    <w:rsid w:val="00E218AF"/>
    <w:rsid w:val="00E22388"/>
    <w:rsid w:val="00E24479"/>
    <w:rsid w:val="00E25826"/>
    <w:rsid w:val="00E25918"/>
    <w:rsid w:val="00E26020"/>
    <w:rsid w:val="00E27E23"/>
    <w:rsid w:val="00E3034D"/>
    <w:rsid w:val="00E31038"/>
    <w:rsid w:val="00E31C89"/>
    <w:rsid w:val="00E3219B"/>
    <w:rsid w:val="00E32CF5"/>
    <w:rsid w:val="00E33C63"/>
    <w:rsid w:val="00E35CCE"/>
    <w:rsid w:val="00E36074"/>
    <w:rsid w:val="00E404E8"/>
    <w:rsid w:val="00E4136C"/>
    <w:rsid w:val="00E4278B"/>
    <w:rsid w:val="00E42B4E"/>
    <w:rsid w:val="00E47C66"/>
    <w:rsid w:val="00E53258"/>
    <w:rsid w:val="00E53E81"/>
    <w:rsid w:val="00E54286"/>
    <w:rsid w:val="00E54E87"/>
    <w:rsid w:val="00E55B3F"/>
    <w:rsid w:val="00E5644F"/>
    <w:rsid w:val="00E607F1"/>
    <w:rsid w:val="00E609D4"/>
    <w:rsid w:val="00E6257C"/>
    <w:rsid w:val="00E62876"/>
    <w:rsid w:val="00E63D8F"/>
    <w:rsid w:val="00E651F8"/>
    <w:rsid w:val="00E65253"/>
    <w:rsid w:val="00E67E3B"/>
    <w:rsid w:val="00E712FD"/>
    <w:rsid w:val="00E74AA5"/>
    <w:rsid w:val="00E75821"/>
    <w:rsid w:val="00E76362"/>
    <w:rsid w:val="00E76D06"/>
    <w:rsid w:val="00E81D25"/>
    <w:rsid w:val="00E81E34"/>
    <w:rsid w:val="00E82101"/>
    <w:rsid w:val="00E84E0D"/>
    <w:rsid w:val="00E872B3"/>
    <w:rsid w:val="00E8731C"/>
    <w:rsid w:val="00E87FA7"/>
    <w:rsid w:val="00E90177"/>
    <w:rsid w:val="00E90BE0"/>
    <w:rsid w:val="00E9159F"/>
    <w:rsid w:val="00E93915"/>
    <w:rsid w:val="00E9664B"/>
    <w:rsid w:val="00E9698E"/>
    <w:rsid w:val="00E974B7"/>
    <w:rsid w:val="00E979C9"/>
    <w:rsid w:val="00E97CA6"/>
    <w:rsid w:val="00EA15BB"/>
    <w:rsid w:val="00EA1DA0"/>
    <w:rsid w:val="00EA35B2"/>
    <w:rsid w:val="00EA4C21"/>
    <w:rsid w:val="00EA62DE"/>
    <w:rsid w:val="00EA6F24"/>
    <w:rsid w:val="00EB133F"/>
    <w:rsid w:val="00EB2032"/>
    <w:rsid w:val="00EB2224"/>
    <w:rsid w:val="00EB3316"/>
    <w:rsid w:val="00EB3DCA"/>
    <w:rsid w:val="00EB50AB"/>
    <w:rsid w:val="00EB56E7"/>
    <w:rsid w:val="00EB58F8"/>
    <w:rsid w:val="00EC1A18"/>
    <w:rsid w:val="00EC30A1"/>
    <w:rsid w:val="00EC3820"/>
    <w:rsid w:val="00EC57D2"/>
    <w:rsid w:val="00EC5858"/>
    <w:rsid w:val="00EC58EC"/>
    <w:rsid w:val="00EC5B6D"/>
    <w:rsid w:val="00EC5C24"/>
    <w:rsid w:val="00EC63D8"/>
    <w:rsid w:val="00EC6BE1"/>
    <w:rsid w:val="00ED204A"/>
    <w:rsid w:val="00ED31C9"/>
    <w:rsid w:val="00ED59C3"/>
    <w:rsid w:val="00ED7493"/>
    <w:rsid w:val="00ED77BE"/>
    <w:rsid w:val="00EE05CC"/>
    <w:rsid w:val="00EE1B53"/>
    <w:rsid w:val="00EE1BF9"/>
    <w:rsid w:val="00EE25C9"/>
    <w:rsid w:val="00EE2C9B"/>
    <w:rsid w:val="00EE2D5D"/>
    <w:rsid w:val="00EE3198"/>
    <w:rsid w:val="00EE3409"/>
    <w:rsid w:val="00EE4EA6"/>
    <w:rsid w:val="00EE51DC"/>
    <w:rsid w:val="00EE5A72"/>
    <w:rsid w:val="00EE64C1"/>
    <w:rsid w:val="00EE76DD"/>
    <w:rsid w:val="00EF0CC9"/>
    <w:rsid w:val="00EF1AFF"/>
    <w:rsid w:val="00EF33BF"/>
    <w:rsid w:val="00EF387E"/>
    <w:rsid w:val="00EF4C09"/>
    <w:rsid w:val="00EF60E1"/>
    <w:rsid w:val="00EF7937"/>
    <w:rsid w:val="00EF7D7D"/>
    <w:rsid w:val="00F0007F"/>
    <w:rsid w:val="00F00F5E"/>
    <w:rsid w:val="00F00FB8"/>
    <w:rsid w:val="00F026C4"/>
    <w:rsid w:val="00F03A44"/>
    <w:rsid w:val="00F06A11"/>
    <w:rsid w:val="00F078C4"/>
    <w:rsid w:val="00F10CC9"/>
    <w:rsid w:val="00F119FC"/>
    <w:rsid w:val="00F2057B"/>
    <w:rsid w:val="00F20C2C"/>
    <w:rsid w:val="00F218EE"/>
    <w:rsid w:val="00F22ABE"/>
    <w:rsid w:val="00F274F6"/>
    <w:rsid w:val="00F27AD4"/>
    <w:rsid w:val="00F317C8"/>
    <w:rsid w:val="00F32583"/>
    <w:rsid w:val="00F35603"/>
    <w:rsid w:val="00F408C1"/>
    <w:rsid w:val="00F40F57"/>
    <w:rsid w:val="00F4199F"/>
    <w:rsid w:val="00F4202D"/>
    <w:rsid w:val="00F47BAC"/>
    <w:rsid w:val="00F5017D"/>
    <w:rsid w:val="00F52577"/>
    <w:rsid w:val="00F5279E"/>
    <w:rsid w:val="00F5290E"/>
    <w:rsid w:val="00F53E49"/>
    <w:rsid w:val="00F564B5"/>
    <w:rsid w:val="00F565F2"/>
    <w:rsid w:val="00F576F7"/>
    <w:rsid w:val="00F60430"/>
    <w:rsid w:val="00F606D8"/>
    <w:rsid w:val="00F60869"/>
    <w:rsid w:val="00F618FE"/>
    <w:rsid w:val="00F62412"/>
    <w:rsid w:val="00F62BD4"/>
    <w:rsid w:val="00F638E6"/>
    <w:rsid w:val="00F655E8"/>
    <w:rsid w:val="00F678AF"/>
    <w:rsid w:val="00F70002"/>
    <w:rsid w:val="00F7097D"/>
    <w:rsid w:val="00F718B5"/>
    <w:rsid w:val="00F7257B"/>
    <w:rsid w:val="00F72C10"/>
    <w:rsid w:val="00F74327"/>
    <w:rsid w:val="00F7526F"/>
    <w:rsid w:val="00F76244"/>
    <w:rsid w:val="00F76457"/>
    <w:rsid w:val="00F77223"/>
    <w:rsid w:val="00F80394"/>
    <w:rsid w:val="00F828C4"/>
    <w:rsid w:val="00F83F7A"/>
    <w:rsid w:val="00F86051"/>
    <w:rsid w:val="00F86AAF"/>
    <w:rsid w:val="00F86B67"/>
    <w:rsid w:val="00F86FD7"/>
    <w:rsid w:val="00F90470"/>
    <w:rsid w:val="00F93242"/>
    <w:rsid w:val="00F93924"/>
    <w:rsid w:val="00F93AA5"/>
    <w:rsid w:val="00F940A0"/>
    <w:rsid w:val="00F95634"/>
    <w:rsid w:val="00F957E6"/>
    <w:rsid w:val="00F95A0B"/>
    <w:rsid w:val="00F974A3"/>
    <w:rsid w:val="00FA1C9D"/>
    <w:rsid w:val="00FA3311"/>
    <w:rsid w:val="00FA379A"/>
    <w:rsid w:val="00FA3C38"/>
    <w:rsid w:val="00FA7CD7"/>
    <w:rsid w:val="00FB1809"/>
    <w:rsid w:val="00FB1F49"/>
    <w:rsid w:val="00FB2994"/>
    <w:rsid w:val="00FB6350"/>
    <w:rsid w:val="00FB6ADD"/>
    <w:rsid w:val="00FC09BF"/>
    <w:rsid w:val="00FC152B"/>
    <w:rsid w:val="00FC1C05"/>
    <w:rsid w:val="00FC400E"/>
    <w:rsid w:val="00FC4C2D"/>
    <w:rsid w:val="00FC679C"/>
    <w:rsid w:val="00FC6DC1"/>
    <w:rsid w:val="00FD011D"/>
    <w:rsid w:val="00FD2A25"/>
    <w:rsid w:val="00FD3918"/>
    <w:rsid w:val="00FD5B77"/>
    <w:rsid w:val="00FD680E"/>
    <w:rsid w:val="00FE04DF"/>
    <w:rsid w:val="00FE08CB"/>
    <w:rsid w:val="00FE0A5A"/>
    <w:rsid w:val="00FE0E91"/>
    <w:rsid w:val="00FE5EE0"/>
    <w:rsid w:val="00FE6551"/>
    <w:rsid w:val="00FE7ECA"/>
    <w:rsid w:val="00FF0695"/>
    <w:rsid w:val="00FF09CF"/>
    <w:rsid w:val="00FF1E69"/>
    <w:rsid w:val="00FF24A6"/>
    <w:rsid w:val="00FF626D"/>
    <w:rsid w:val="00FF7048"/>
    <w:rsid w:val="022B8D96"/>
    <w:rsid w:val="03F54614"/>
    <w:rsid w:val="06BAB84E"/>
    <w:rsid w:val="094818B2"/>
    <w:rsid w:val="0A36952B"/>
    <w:rsid w:val="0B2AFB10"/>
    <w:rsid w:val="0C2F510F"/>
    <w:rsid w:val="0E1017BD"/>
    <w:rsid w:val="0EE217BE"/>
    <w:rsid w:val="1070AE47"/>
    <w:rsid w:val="11CCB0A6"/>
    <w:rsid w:val="12C560AD"/>
    <w:rsid w:val="134EF73E"/>
    <w:rsid w:val="13BA8165"/>
    <w:rsid w:val="15CDE21B"/>
    <w:rsid w:val="15F12680"/>
    <w:rsid w:val="1691CE3B"/>
    <w:rsid w:val="175EEC1D"/>
    <w:rsid w:val="178F95C2"/>
    <w:rsid w:val="1B308771"/>
    <w:rsid w:val="1B3B40FC"/>
    <w:rsid w:val="1CC96FAD"/>
    <w:rsid w:val="1F7BC125"/>
    <w:rsid w:val="211F42AA"/>
    <w:rsid w:val="22D3B590"/>
    <w:rsid w:val="27B71C22"/>
    <w:rsid w:val="29B4E813"/>
    <w:rsid w:val="2A24AA7E"/>
    <w:rsid w:val="2B752C86"/>
    <w:rsid w:val="2E20AFE5"/>
    <w:rsid w:val="326CE57E"/>
    <w:rsid w:val="352BF3A6"/>
    <w:rsid w:val="38EC8C65"/>
    <w:rsid w:val="3BCDB71E"/>
    <w:rsid w:val="3BDBE448"/>
    <w:rsid w:val="3C17E8FC"/>
    <w:rsid w:val="3E8DC3FE"/>
    <w:rsid w:val="3E9D704F"/>
    <w:rsid w:val="3F16798B"/>
    <w:rsid w:val="3F89732E"/>
    <w:rsid w:val="3F905A1A"/>
    <w:rsid w:val="4075C557"/>
    <w:rsid w:val="407741EF"/>
    <w:rsid w:val="424E19F6"/>
    <w:rsid w:val="4271BEA0"/>
    <w:rsid w:val="43025CE9"/>
    <w:rsid w:val="43701487"/>
    <w:rsid w:val="45263813"/>
    <w:rsid w:val="45A12256"/>
    <w:rsid w:val="460AD80C"/>
    <w:rsid w:val="49FBF29B"/>
    <w:rsid w:val="4BCF7034"/>
    <w:rsid w:val="522050C4"/>
    <w:rsid w:val="54B6CB73"/>
    <w:rsid w:val="55E12879"/>
    <w:rsid w:val="55E5090A"/>
    <w:rsid w:val="562383FD"/>
    <w:rsid w:val="56340E40"/>
    <w:rsid w:val="5637B348"/>
    <w:rsid w:val="578483C6"/>
    <w:rsid w:val="602EFF3C"/>
    <w:rsid w:val="608B21A9"/>
    <w:rsid w:val="6159ACA9"/>
    <w:rsid w:val="64C2684C"/>
    <w:rsid w:val="64FC7099"/>
    <w:rsid w:val="65F97C87"/>
    <w:rsid w:val="6603C3BF"/>
    <w:rsid w:val="6728F241"/>
    <w:rsid w:val="6B3060CD"/>
    <w:rsid w:val="6C2218BC"/>
    <w:rsid w:val="6D154623"/>
    <w:rsid w:val="6E41336A"/>
    <w:rsid w:val="6EEA23CC"/>
    <w:rsid w:val="71BC4B69"/>
    <w:rsid w:val="7443346C"/>
    <w:rsid w:val="7491CEE8"/>
    <w:rsid w:val="75341079"/>
    <w:rsid w:val="76E8233C"/>
    <w:rsid w:val="798557BA"/>
    <w:rsid w:val="7BBD7963"/>
    <w:rsid w:val="7C482346"/>
    <w:rsid w:val="7D0B20C0"/>
    <w:rsid w:val="7D5FD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9442B"/>
  <w15:docId w15:val="{F23BB4E0-AC49-442D-A674-5650F6ED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2FD"/>
  </w:style>
  <w:style w:type="paragraph" w:styleId="Heading1">
    <w:name w:val="heading 1"/>
    <w:basedOn w:val="Normal"/>
    <w:next w:val="Normal"/>
    <w:link w:val="Heading1Char"/>
    <w:uiPriority w:val="9"/>
    <w:qFormat/>
    <w:rsid w:val="00E712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B38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21D5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FB2994"/>
    <w:pPr>
      <w:tabs>
        <w:tab w:val="left" w:pos="578"/>
      </w:tabs>
      <w:ind w:left="578"/>
    </w:pPr>
  </w:style>
  <w:style w:type="character" w:customStyle="1" w:styleId="BodyTextIndent3Char">
    <w:name w:val="Body Text Indent 3 Char"/>
    <w:link w:val="BodyTextIndent3"/>
    <w:rsid w:val="00FB2994"/>
    <w:rPr>
      <w:rFonts w:ascii="Arial" w:hAnsi="Arial"/>
      <w:sz w:val="22"/>
      <w:szCs w:val="24"/>
      <w:lang w:eastAsia="en-US"/>
    </w:rPr>
  </w:style>
  <w:style w:type="paragraph" w:styleId="ListParagraph">
    <w:name w:val="List Paragraph"/>
    <w:basedOn w:val="Normal"/>
    <w:uiPriority w:val="34"/>
    <w:qFormat/>
    <w:rsid w:val="00157242"/>
    <w:pPr>
      <w:ind w:left="720"/>
      <w:contextualSpacing/>
    </w:pPr>
  </w:style>
  <w:style w:type="paragraph" w:styleId="BalloonText">
    <w:name w:val="Balloon Text"/>
    <w:basedOn w:val="Normal"/>
    <w:link w:val="BalloonTextChar"/>
    <w:rsid w:val="00B95D1F"/>
    <w:rPr>
      <w:rFonts w:cs="Arial"/>
      <w:sz w:val="16"/>
      <w:szCs w:val="16"/>
    </w:rPr>
  </w:style>
  <w:style w:type="character" w:customStyle="1" w:styleId="BalloonTextChar">
    <w:name w:val="Balloon Text Char"/>
    <w:link w:val="BalloonText"/>
    <w:rsid w:val="00B95D1F"/>
    <w:rPr>
      <w:rFonts w:ascii="Arial" w:hAnsi="Arial" w:cs="Arial"/>
      <w:sz w:val="16"/>
      <w:szCs w:val="16"/>
      <w:lang w:eastAsia="en-US"/>
    </w:rPr>
  </w:style>
  <w:style w:type="character" w:styleId="CommentReference">
    <w:name w:val="annotation reference"/>
    <w:rsid w:val="00B95D1F"/>
    <w:rPr>
      <w:sz w:val="16"/>
      <w:szCs w:val="16"/>
    </w:rPr>
  </w:style>
  <w:style w:type="paragraph" w:styleId="CommentText">
    <w:name w:val="annotation text"/>
    <w:basedOn w:val="Normal"/>
    <w:link w:val="CommentTextChar"/>
    <w:rsid w:val="00B95D1F"/>
    <w:rPr>
      <w:rFonts w:ascii="Times New Roman" w:hAnsi="Times New Roman"/>
      <w:sz w:val="20"/>
      <w:szCs w:val="20"/>
    </w:rPr>
  </w:style>
  <w:style w:type="character" w:customStyle="1" w:styleId="CommentTextChar">
    <w:name w:val="Comment Text Char"/>
    <w:basedOn w:val="DefaultParagraphFont"/>
    <w:link w:val="CommentText"/>
    <w:rsid w:val="00B95D1F"/>
  </w:style>
  <w:style w:type="paragraph" w:styleId="Header">
    <w:name w:val="header"/>
    <w:basedOn w:val="Normal"/>
    <w:link w:val="HeaderChar"/>
    <w:uiPriority w:val="99"/>
    <w:rsid w:val="00580D32"/>
    <w:pPr>
      <w:tabs>
        <w:tab w:val="center" w:pos="4513"/>
        <w:tab w:val="right" w:pos="9026"/>
      </w:tabs>
    </w:pPr>
  </w:style>
  <w:style w:type="character" w:customStyle="1" w:styleId="HeaderChar">
    <w:name w:val="Header Char"/>
    <w:link w:val="Header"/>
    <w:uiPriority w:val="99"/>
    <w:rsid w:val="00580D32"/>
    <w:rPr>
      <w:rFonts w:ascii="Arial" w:hAnsi="Arial"/>
      <w:sz w:val="22"/>
      <w:szCs w:val="24"/>
      <w:lang w:eastAsia="en-US"/>
    </w:rPr>
  </w:style>
  <w:style w:type="paragraph" w:styleId="Footer">
    <w:name w:val="footer"/>
    <w:basedOn w:val="Normal"/>
    <w:link w:val="FooterChar"/>
    <w:uiPriority w:val="99"/>
    <w:rsid w:val="00580D32"/>
    <w:pPr>
      <w:tabs>
        <w:tab w:val="center" w:pos="4513"/>
        <w:tab w:val="right" w:pos="9026"/>
      </w:tabs>
    </w:pPr>
  </w:style>
  <w:style w:type="character" w:customStyle="1" w:styleId="FooterChar">
    <w:name w:val="Footer Char"/>
    <w:link w:val="Footer"/>
    <w:uiPriority w:val="99"/>
    <w:rsid w:val="00580D32"/>
    <w:rPr>
      <w:rFonts w:ascii="Arial" w:hAnsi="Arial"/>
      <w:sz w:val="22"/>
      <w:szCs w:val="24"/>
      <w:lang w:eastAsia="en-US"/>
    </w:rPr>
  </w:style>
  <w:style w:type="character" w:styleId="Hyperlink">
    <w:name w:val="Hyperlink"/>
    <w:basedOn w:val="DefaultParagraphFont"/>
    <w:rsid w:val="005A4E73"/>
    <w:rPr>
      <w:color w:val="0000FF" w:themeColor="hyperlink"/>
      <w:u w:val="single"/>
    </w:rPr>
  </w:style>
  <w:style w:type="character" w:styleId="FollowedHyperlink">
    <w:name w:val="FollowedHyperlink"/>
    <w:basedOn w:val="DefaultParagraphFont"/>
    <w:rsid w:val="002C1235"/>
    <w:rPr>
      <w:color w:val="800080" w:themeColor="followedHyperlink"/>
      <w:u w:val="single"/>
    </w:rPr>
  </w:style>
  <w:style w:type="table" w:styleId="TableGrid">
    <w:name w:val="Table Grid"/>
    <w:basedOn w:val="TableNormal"/>
    <w:uiPriority w:val="59"/>
    <w:rsid w:val="000D0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D0C86"/>
    <w:rPr>
      <w:b/>
      <w:bCs/>
    </w:rPr>
  </w:style>
  <w:style w:type="character" w:customStyle="1" w:styleId="Heading1Char">
    <w:name w:val="Heading 1 Char"/>
    <w:basedOn w:val="DefaultParagraphFont"/>
    <w:link w:val="Heading1"/>
    <w:uiPriority w:val="9"/>
    <w:rsid w:val="00E712FD"/>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semiHidden/>
    <w:unhideWhenUsed/>
    <w:qFormat/>
    <w:rsid w:val="0007003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70090C"/>
    <w:rPr>
      <w:color w:val="605E5C"/>
      <w:shd w:val="clear" w:color="auto" w:fill="E1DFDD"/>
    </w:rPr>
  </w:style>
  <w:style w:type="character" w:styleId="Emphasis">
    <w:name w:val="Emphasis"/>
    <w:basedOn w:val="DefaultParagraphFont"/>
    <w:qFormat/>
    <w:rsid w:val="00350CBC"/>
    <w:rPr>
      <w:i/>
      <w:iCs/>
    </w:rPr>
  </w:style>
  <w:style w:type="paragraph" w:styleId="Revision">
    <w:name w:val="Revision"/>
    <w:hidden/>
    <w:uiPriority w:val="99"/>
    <w:semiHidden/>
    <w:rsid w:val="00726100"/>
  </w:style>
  <w:style w:type="paragraph" w:styleId="NoSpacing">
    <w:name w:val="No Spacing"/>
    <w:uiPriority w:val="1"/>
    <w:qFormat/>
    <w:rsid w:val="003D58B5"/>
  </w:style>
  <w:style w:type="paragraph" w:styleId="FootnoteText">
    <w:name w:val="footnote text"/>
    <w:basedOn w:val="Normal"/>
    <w:link w:val="FootnoteTextChar"/>
    <w:semiHidden/>
    <w:unhideWhenUsed/>
    <w:rsid w:val="00F20C2C"/>
    <w:rPr>
      <w:sz w:val="20"/>
      <w:szCs w:val="20"/>
    </w:rPr>
  </w:style>
  <w:style w:type="character" w:customStyle="1" w:styleId="FootnoteTextChar">
    <w:name w:val="Footnote Text Char"/>
    <w:basedOn w:val="DefaultParagraphFont"/>
    <w:link w:val="FootnoteText"/>
    <w:semiHidden/>
    <w:rsid w:val="00F20C2C"/>
    <w:rPr>
      <w:sz w:val="20"/>
      <w:szCs w:val="20"/>
    </w:rPr>
  </w:style>
  <w:style w:type="character" w:styleId="FootnoteReference">
    <w:name w:val="footnote reference"/>
    <w:basedOn w:val="DefaultParagraphFont"/>
    <w:semiHidden/>
    <w:unhideWhenUsed/>
    <w:rsid w:val="00F20C2C"/>
    <w:rPr>
      <w:vertAlign w:val="superscript"/>
    </w:rPr>
  </w:style>
  <w:style w:type="character" w:customStyle="1" w:styleId="Heading2Char">
    <w:name w:val="Heading 2 Char"/>
    <w:basedOn w:val="DefaultParagraphFont"/>
    <w:link w:val="Heading2"/>
    <w:uiPriority w:val="9"/>
    <w:semiHidden/>
    <w:rsid w:val="000B38D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21D55"/>
    <w:rPr>
      <w:rFonts w:asciiTheme="majorHAnsi" w:eastAsiaTheme="majorEastAsia" w:hAnsiTheme="majorHAnsi" w:cstheme="majorBidi"/>
      <w:color w:val="243F60" w:themeColor="accent1" w:themeShade="7F"/>
      <w:sz w:val="24"/>
      <w:szCs w:val="24"/>
    </w:rPr>
  </w:style>
  <w:style w:type="character" w:styleId="IntenseReference">
    <w:name w:val="Intense Reference"/>
    <w:basedOn w:val="DefaultParagraphFont"/>
    <w:uiPriority w:val="32"/>
    <w:qFormat/>
    <w:rsid w:val="005E4C44"/>
    <w:rPr>
      <w:b/>
      <w:bCs/>
      <w:smallCaps/>
      <w:color w:val="365F91" w:themeColor="accent1" w:themeShade="BF"/>
      <w:spacing w:val="5"/>
    </w:rPr>
  </w:style>
  <w:style w:type="paragraph" w:styleId="BodyText">
    <w:name w:val="Body Text"/>
    <w:basedOn w:val="Normal"/>
    <w:link w:val="BodyTextChar"/>
    <w:semiHidden/>
    <w:unhideWhenUsed/>
    <w:rsid w:val="007E054E"/>
    <w:pPr>
      <w:spacing w:after="120"/>
    </w:pPr>
  </w:style>
  <w:style w:type="character" w:customStyle="1" w:styleId="BodyTextChar">
    <w:name w:val="Body Text Char"/>
    <w:basedOn w:val="DefaultParagraphFont"/>
    <w:link w:val="BodyText"/>
    <w:semiHidden/>
    <w:rsid w:val="007E0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9301">
      <w:bodyDiv w:val="1"/>
      <w:marLeft w:val="0"/>
      <w:marRight w:val="0"/>
      <w:marTop w:val="0"/>
      <w:marBottom w:val="0"/>
      <w:divBdr>
        <w:top w:val="none" w:sz="0" w:space="0" w:color="auto"/>
        <w:left w:val="none" w:sz="0" w:space="0" w:color="auto"/>
        <w:bottom w:val="none" w:sz="0" w:space="0" w:color="auto"/>
        <w:right w:val="none" w:sz="0" w:space="0" w:color="auto"/>
      </w:divBdr>
    </w:div>
    <w:div w:id="268439215">
      <w:bodyDiv w:val="1"/>
      <w:marLeft w:val="0"/>
      <w:marRight w:val="0"/>
      <w:marTop w:val="0"/>
      <w:marBottom w:val="0"/>
      <w:divBdr>
        <w:top w:val="none" w:sz="0" w:space="0" w:color="auto"/>
        <w:left w:val="none" w:sz="0" w:space="0" w:color="auto"/>
        <w:bottom w:val="none" w:sz="0" w:space="0" w:color="auto"/>
        <w:right w:val="none" w:sz="0" w:space="0" w:color="auto"/>
      </w:divBdr>
    </w:div>
    <w:div w:id="387723179">
      <w:bodyDiv w:val="1"/>
      <w:marLeft w:val="0"/>
      <w:marRight w:val="0"/>
      <w:marTop w:val="0"/>
      <w:marBottom w:val="0"/>
      <w:divBdr>
        <w:top w:val="none" w:sz="0" w:space="0" w:color="auto"/>
        <w:left w:val="none" w:sz="0" w:space="0" w:color="auto"/>
        <w:bottom w:val="none" w:sz="0" w:space="0" w:color="auto"/>
        <w:right w:val="none" w:sz="0" w:space="0" w:color="auto"/>
      </w:divBdr>
    </w:div>
    <w:div w:id="499392657">
      <w:bodyDiv w:val="1"/>
      <w:marLeft w:val="0"/>
      <w:marRight w:val="0"/>
      <w:marTop w:val="0"/>
      <w:marBottom w:val="0"/>
      <w:divBdr>
        <w:top w:val="none" w:sz="0" w:space="0" w:color="auto"/>
        <w:left w:val="none" w:sz="0" w:space="0" w:color="auto"/>
        <w:bottom w:val="none" w:sz="0" w:space="0" w:color="auto"/>
        <w:right w:val="none" w:sz="0" w:space="0" w:color="auto"/>
      </w:divBdr>
    </w:div>
    <w:div w:id="539514640">
      <w:bodyDiv w:val="1"/>
      <w:marLeft w:val="0"/>
      <w:marRight w:val="0"/>
      <w:marTop w:val="0"/>
      <w:marBottom w:val="0"/>
      <w:divBdr>
        <w:top w:val="none" w:sz="0" w:space="0" w:color="auto"/>
        <w:left w:val="none" w:sz="0" w:space="0" w:color="auto"/>
        <w:bottom w:val="none" w:sz="0" w:space="0" w:color="auto"/>
        <w:right w:val="none" w:sz="0" w:space="0" w:color="auto"/>
      </w:divBdr>
    </w:div>
    <w:div w:id="562764147">
      <w:bodyDiv w:val="1"/>
      <w:marLeft w:val="0"/>
      <w:marRight w:val="0"/>
      <w:marTop w:val="0"/>
      <w:marBottom w:val="0"/>
      <w:divBdr>
        <w:top w:val="none" w:sz="0" w:space="0" w:color="auto"/>
        <w:left w:val="none" w:sz="0" w:space="0" w:color="auto"/>
        <w:bottom w:val="none" w:sz="0" w:space="0" w:color="auto"/>
        <w:right w:val="none" w:sz="0" w:space="0" w:color="auto"/>
      </w:divBdr>
    </w:div>
    <w:div w:id="699165344">
      <w:bodyDiv w:val="1"/>
      <w:marLeft w:val="0"/>
      <w:marRight w:val="0"/>
      <w:marTop w:val="0"/>
      <w:marBottom w:val="0"/>
      <w:divBdr>
        <w:top w:val="none" w:sz="0" w:space="0" w:color="auto"/>
        <w:left w:val="none" w:sz="0" w:space="0" w:color="auto"/>
        <w:bottom w:val="none" w:sz="0" w:space="0" w:color="auto"/>
        <w:right w:val="none" w:sz="0" w:space="0" w:color="auto"/>
      </w:divBdr>
    </w:div>
    <w:div w:id="736588193">
      <w:bodyDiv w:val="1"/>
      <w:marLeft w:val="0"/>
      <w:marRight w:val="0"/>
      <w:marTop w:val="0"/>
      <w:marBottom w:val="0"/>
      <w:divBdr>
        <w:top w:val="none" w:sz="0" w:space="0" w:color="auto"/>
        <w:left w:val="none" w:sz="0" w:space="0" w:color="auto"/>
        <w:bottom w:val="none" w:sz="0" w:space="0" w:color="auto"/>
        <w:right w:val="none" w:sz="0" w:space="0" w:color="auto"/>
      </w:divBdr>
    </w:div>
    <w:div w:id="780759876">
      <w:bodyDiv w:val="1"/>
      <w:marLeft w:val="0"/>
      <w:marRight w:val="0"/>
      <w:marTop w:val="0"/>
      <w:marBottom w:val="0"/>
      <w:divBdr>
        <w:top w:val="none" w:sz="0" w:space="0" w:color="auto"/>
        <w:left w:val="none" w:sz="0" w:space="0" w:color="auto"/>
        <w:bottom w:val="none" w:sz="0" w:space="0" w:color="auto"/>
        <w:right w:val="none" w:sz="0" w:space="0" w:color="auto"/>
      </w:divBdr>
    </w:div>
    <w:div w:id="913244281">
      <w:bodyDiv w:val="1"/>
      <w:marLeft w:val="0"/>
      <w:marRight w:val="0"/>
      <w:marTop w:val="0"/>
      <w:marBottom w:val="0"/>
      <w:divBdr>
        <w:top w:val="none" w:sz="0" w:space="0" w:color="auto"/>
        <w:left w:val="none" w:sz="0" w:space="0" w:color="auto"/>
        <w:bottom w:val="none" w:sz="0" w:space="0" w:color="auto"/>
        <w:right w:val="none" w:sz="0" w:space="0" w:color="auto"/>
      </w:divBdr>
    </w:div>
    <w:div w:id="1222666885">
      <w:bodyDiv w:val="1"/>
      <w:marLeft w:val="0"/>
      <w:marRight w:val="0"/>
      <w:marTop w:val="0"/>
      <w:marBottom w:val="0"/>
      <w:divBdr>
        <w:top w:val="none" w:sz="0" w:space="0" w:color="auto"/>
        <w:left w:val="none" w:sz="0" w:space="0" w:color="auto"/>
        <w:bottom w:val="none" w:sz="0" w:space="0" w:color="auto"/>
        <w:right w:val="none" w:sz="0" w:space="0" w:color="auto"/>
      </w:divBdr>
    </w:div>
    <w:div w:id="1238713237">
      <w:bodyDiv w:val="1"/>
      <w:marLeft w:val="0"/>
      <w:marRight w:val="0"/>
      <w:marTop w:val="0"/>
      <w:marBottom w:val="0"/>
      <w:divBdr>
        <w:top w:val="none" w:sz="0" w:space="0" w:color="auto"/>
        <w:left w:val="none" w:sz="0" w:space="0" w:color="auto"/>
        <w:bottom w:val="none" w:sz="0" w:space="0" w:color="auto"/>
        <w:right w:val="none" w:sz="0" w:space="0" w:color="auto"/>
      </w:divBdr>
    </w:div>
    <w:div w:id="1251963781">
      <w:bodyDiv w:val="1"/>
      <w:marLeft w:val="0"/>
      <w:marRight w:val="0"/>
      <w:marTop w:val="0"/>
      <w:marBottom w:val="0"/>
      <w:divBdr>
        <w:top w:val="none" w:sz="0" w:space="0" w:color="auto"/>
        <w:left w:val="none" w:sz="0" w:space="0" w:color="auto"/>
        <w:bottom w:val="none" w:sz="0" w:space="0" w:color="auto"/>
        <w:right w:val="none" w:sz="0" w:space="0" w:color="auto"/>
      </w:divBdr>
    </w:div>
    <w:div w:id="1270625656">
      <w:bodyDiv w:val="1"/>
      <w:marLeft w:val="0"/>
      <w:marRight w:val="0"/>
      <w:marTop w:val="0"/>
      <w:marBottom w:val="0"/>
      <w:divBdr>
        <w:top w:val="none" w:sz="0" w:space="0" w:color="auto"/>
        <w:left w:val="none" w:sz="0" w:space="0" w:color="auto"/>
        <w:bottom w:val="none" w:sz="0" w:space="0" w:color="auto"/>
        <w:right w:val="none" w:sz="0" w:space="0" w:color="auto"/>
      </w:divBdr>
    </w:div>
    <w:div w:id="1468935105">
      <w:bodyDiv w:val="1"/>
      <w:marLeft w:val="0"/>
      <w:marRight w:val="0"/>
      <w:marTop w:val="0"/>
      <w:marBottom w:val="0"/>
      <w:divBdr>
        <w:top w:val="none" w:sz="0" w:space="0" w:color="auto"/>
        <w:left w:val="none" w:sz="0" w:space="0" w:color="auto"/>
        <w:bottom w:val="none" w:sz="0" w:space="0" w:color="auto"/>
        <w:right w:val="none" w:sz="0" w:space="0" w:color="auto"/>
      </w:divBdr>
    </w:div>
    <w:div w:id="1493831361">
      <w:bodyDiv w:val="1"/>
      <w:marLeft w:val="0"/>
      <w:marRight w:val="0"/>
      <w:marTop w:val="0"/>
      <w:marBottom w:val="0"/>
      <w:divBdr>
        <w:top w:val="none" w:sz="0" w:space="0" w:color="auto"/>
        <w:left w:val="none" w:sz="0" w:space="0" w:color="auto"/>
        <w:bottom w:val="none" w:sz="0" w:space="0" w:color="auto"/>
        <w:right w:val="none" w:sz="0" w:space="0" w:color="auto"/>
      </w:divBdr>
    </w:div>
    <w:div w:id="1774587073">
      <w:bodyDiv w:val="1"/>
      <w:marLeft w:val="0"/>
      <w:marRight w:val="0"/>
      <w:marTop w:val="0"/>
      <w:marBottom w:val="0"/>
      <w:divBdr>
        <w:top w:val="none" w:sz="0" w:space="0" w:color="auto"/>
        <w:left w:val="none" w:sz="0" w:space="0" w:color="auto"/>
        <w:bottom w:val="none" w:sz="0" w:space="0" w:color="auto"/>
        <w:right w:val="none" w:sz="0" w:space="0" w:color="auto"/>
      </w:divBdr>
    </w:div>
    <w:div w:id="1809785445">
      <w:bodyDiv w:val="1"/>
      <w:marLeft w:val="0"/>
      <w:marRight w:val="0"/>
      <w:marTop w:val="0"/>
      <w:marBottom w:val="0"/>
      <w:divBdr>
        <w:top w:val="none" w:sz="0" w:space="0" w:color="auto"/>
        <w:left w:val="none" w:sz="0" w:space="0" w:color="auto"/>
        <w:bottom w:val="none" w:sz="0" w:space="0" w:color="auto"/>
        <w:right w:val="none" w:sz="0" w:space="0" w:color="auto"/>
      </w:divBdr>
    </w:div>
    <w:div w:id="20032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36\AppData\Local\Microsoft\Windows\INetCache\Content.Outlook\DKZ7SIQE\CEB%20Template%20with%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67793-73A1-41AF-9BC4-3D973F8F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 Template with guidance</Template>
  <TotalTime>4</TotalTime>
  <Pages>8</Pages>
  <Words>1472</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Hertfordshire Constabulary</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 Samantha 4236</dc:creator>
  <cp:lastModifiedBy>HAY, Joanne 3030</cp:lastModifiedBy>
  <cp:revision>4</cp:revision>
  <cp:lastPrinted>2013-06-07T07:28:00Z</cp:lastPrinted>
  <dcterms:created xsi:type="dcterms:W3CDTF">2025-07-11T11:08:00Z</dcterms:created>
  <dcterms:modified xsi:type="dcterms:W3CDTF">2025-07-11T11:21:00Z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2022-01-16T13:52:12Z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4f76b036-ed8a-4c37-ab2e-568d4ec97b0b</vt:lpwstr>
  </property>
  <property fmtid="{D5CDD505-2E9C-101B-9397-08002B2CF9AE}" pid="8" name="MSIP_Label_b8b5aee8-5735-4353-85b0-06b0f114040f_ContentBits">
    <vt:lpwstr>0</vt:lpwstr>
  </property>
</Properties>
</file>