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8FE94" w14:textId="77777777" w:rsidR="005A702A" w:rsidRPr="00A416E1" w:rsidRDefault="00D26855" w:rsidP="005A702A">
      <w:pPr>
        <w:rPr>
          <w:rFonts w:ascii="Aptos" w:hAnsi="Aptos" w:cstheme="minorHAnsi"/>
          <w:sz w:val="24"/>
          <w:szCs w:val="24"/>
        </w:rPr>
      </w:pPr>
      <w:r w:rsidRPr="00A416E1">
        <w:rPr>
          <w:rFonts w:ascii="Aptos" w:hAnsi="Aptos" w:cstheme="minorHAnsi"/>
          <w:sz w:val="24"/>
          <w:szCs w:val="24"/>
        </w:rPr>
        <w:t>Dear Member of the Public</w:t>
      </w:r>
    </w:p>
    <w:p w14:paraId="1FAB2213" w14:textId="77777777" w:rsidR="005A702A" w:rsidRPr="00A416E1" w:rsidRDefault="005A702A" w:rsidP="005A702A">
      <w:pPr>
        <w:pStyle w:val="Default"/>
        <w:rPr>
          <w:rFonts w:ascii="Aptos" w:hAnsi="Aptos" w:cstheme="minorHAnsi"/>
        </w:rPr>
      </w:pPr>
      <w:r w:rsidRPr="00A416E1">
        <w:rPr>
          <w:rFonts w:ascii="Aptos" w:hAnsi="Aptos" w:cstheme="minorHAnsi"/>
        </w:rPr>
        <w:t xml:space="preserve"> </w:t>
      </w:r>
    </w:p>
    <w:p w14:paraId="70214FBA" w14:textId="32D8FBE4" w:rsidR="00965DAA" w:rsidRPr="00A416E1" w:rsidRDefault="00725970" w:rsidP="00965DAA">
      <w:pPr>
        <w:spacing w:after="0" w:line="360" w:lineRule="auto"/>
        <w:rPr>
          <w:rFonts w:ascii="Aptos" w:hAnsi="Aptos" w:cstheme="minorHAnsi"/>
          <w:sz w:val="24"/>
          <w:szCs w:val="24"/>
        </w:rPr>
      </w:pPr>
      <w:r w:rsidRPr="00A416E1">
        <w:rPr>
          <w:rFonts w:ascii="Aptos" w:hAnsi="Aptos" w:cstheme="minorHAnsi"/>
          <w:sz w:val="24"/>
          <w:szCs w:val="24"/>
        </w:rPr>
        <w:t>I write in reply to your request for information under the Freedom of Information Act 2000, our reference number FOI 00</w:t>
      </w:r>
      <w:r w:rsidR="005242E0">
        <w:rPr>
          <w:rFonts w:ascii="Aptos" w:hAnsi="Aptos" w:cstheme="minorHAnsi"/>
          <w:sz w:val="24"/>
          <w:szCs w:val="24"/>
        </w:rPr>
        <w:t>2</w:t>
      </w:r>
      <w:r w:rsidR="002772C2">
        <w:rPr>
          <w:rFonts w:ascii="Aptos" w:hAnsi="Aptos" w:cstheme="minorHAnsi"/>
          <w:sz w:val="24"/>
          <w:szCs w:val="24"/>
        </w:rPr>
        <w:t>4</w:t>
      </w:r>
      <w:r w:rsidRPr="00A416E1">
        <w:rPr>
          <w:rFonts w:ascii="Aptos" w:hAnsi="Aptos" w:cstheme="minorHAnsi"/>
          <w:sz w:val="24"/>
          <w:szCs w:val="24"/>
        </w:rPr>
        <w:t>/2</w:t>
      </w:r>
      <w:r w:rsidR="00725F81" w:rsidRPr="00A416E1">
        <w:rPr>
          <w:rFonts w:ascii="Aptos" w:hAnsi="Aptos" w:cstheme="minorHAnsi"/>
          <w:sz w:val="24"/>
          <w:szCs w:val="24"/>
        </w:rPr>
        <w:t>5</w:t>
      </w:r>
      <w:r w:rsidRPr="00A416E1">
        <w:rPr>
          <w:rFonts w:ascii="Aptos" w:hAnsi="Aptos" w:cstheme="minorHAnsi"/>
          <w:sz w:val="24"/>
          <w:szCs w:val="24"/>
        </w:rPr>
        <w:t xml:space="preserve">.  </w:t>
      </w:r>
    </w:p>
    <w:p w14:paraId="468ACF86" w14:textId="77777777" w:rsidR="00725970" w:rsidRPr="00A416E1" w:rsidRDefault="00725970" w:rsidP="00965DAA">
      <w:pPr>
        <w:spacing w:after="0" w:line="360" w:lineRule="auto"/>
        <w:rPr>
          <w:rFonts w:ascii="Aptos" w:hAnsi="Aptos" w:cstheme="minorHAnsi"/>
          <w:sz w:val="24"/>
          <w:szCs w:val="24"/>
        </w:rPr>
      </w:pPr>
    </w:p>
    <w:p w14:paraId="5376A399" w14:textId="5DDA590E" w:rsidR="00092822" w:rsidRPr="00A416E1" w:rsidRDefault="00092822" w:rsidP="00965DAA">
      <w:pPr>
        <w:spacing w:after="0" w:line="360" w:lineRule="auto"/>
        <w:rPr>
          <w:rFonts w:ascii="Aptos" w:hAnsi="Aptos" w:cstheme="minorHAnsi"/>
          <w:sz w:val="24"/>
          <w:szCs w:val="24"/>
        </w:rPr>
      </w:pPr>
      <w:r w:rsidRPr="00A416E1">
        <w:rPr>
          <w:rFonts w:ascii="Aptos" w:hAnsi="Aptos" w:cstheme="minorHAnsi"/>
          <w:sz w:val="24"/>
          <w:szCs w:val="24"/>
        </w:rPr>
        <w:t xml:space="preserve">I am required by the Freedom of Information Act 2000 to handle all requests in a manner that is blind to the identity of the requestor.  Any information released in response to a request is regarded as being published and therefore in the public domain without caveat.  </w:t>
      </w:r>
    </w:p>
    <w:p w14:paraId="1C975C88" w14:textId="77777777" w:rsidR="00B755AF" w:rsidRPr="00A416E1" w:rsidRDefault="00B755AF" w:rsidP="00965DAA">
      <w:pPr>
        <w:spacing w:after="0" w:line="360" w:lineRule="auto"/>
        <w:rPr>
          <w:rFonts w:ascii="Aptos" w:hAnsi="Aptos" w:cstheme="minorHAnsi"/>
          <w:sz w:val="24"/>
          <w:szCs w:val="24"/>
        </w:rPr>
      </w:pPr>
    </w:p>
    <w:p w14:paraId="4A71FE48" w14:textId="77777777" w:rsidR="001D000E" w:rsidRDefault="0052532E" w:rsidP="00C557BC">
      <w:pPr>
        <w:pStyle w:val="NoSpacing"/>
        <w:spacing w:line="360" w:lineRule="auto"/>
        <w:rPr>
          <w:rFonts w:ascii="Aptos" w:eastAsiaTheme="minorHAnsi" w:hAnsi="Aptos" w:cstheme="minorHAnsi"/>
          <w:sz w:val="24"/>
          <w:szCs w:val="24"/>
          <w:lang w:val="en-GB"/>
        </w:rPr>
      </w:pPr>
      <w:r w:rsidRPr="00A416E1">
        <w:rPr>
          <w:rFonts w:ascii="Aptos" w:eastAsiaTheme="minorHAnsi" w:hAnsi="Aptos" w:cstheme="minorHAnsi"/>
          <w:sz w:val="24"/>
          <w:szCs w:val="24"/>
          <w:lang w:val="en-GB"/>
        </w:rPr>
        <w:t xml:space="preserve">For ease of reference, I have listed your questions together with our response below.  </w:t>
      </w:r>
      <w:r w:rsidR="001D000E" w:rsidRPr="00A416E1">
        <w:rPr>
          <w:rFonts w:ascii="Aptos" w:eastAsiaTheme="minorHAnsi" w:hAnsi="Aptos" w:cstheme="minorHAnsi"/>
          <w:sz w:val="24"/>
          <w:szCs w:val="24"/>
          <w:lang w:val="en-GB"/>
        </w:rPr>
        <w:t xml:space="preserve">You have requested the following information:  </w:t>
      </w:r>
    </w:p>
    <w:p w14:paraId="18060520" w14:textId="77777777" w:rsidR="005242E0" w:rsidRDefault="005242E0" w:rsidP="00C557BC">
      <w:pPr>
        <w:pStyle w:val="NoSpacing"/>
        <w:spacing w:line="360" w:lineRule="auto"/>
        <w:rPr>
          <w:rFonts w:ascii="Aptos" w:eastAsiaTheme="minorHAnsi" w:hAnsi="Aptos" w:cstheme="minorHAnsi"/>
          <w:sz w:val="24"/>
          <w:szCs w:val="24"/>
          <w:lang w:val="en-GB"/>
        </w:rPr>
      </w:pPr>
    </w:p>
    <w:p w14:paraId="4944262E" w14:textId="77777777" w:rsidR="002772C2" w:rsidRPr="009F0BE5" w:rsidRDefault="002772C2" w:rsidP="002772C2">
      <w:pPr>
        <w:pStyle w:val="NoSpacing"/>
        <w:spacing w:line="360" w:lineRule="auto"/>
        <w:rPr>
          <w:rFonts w:ascii="Aptos" w:eastAsiaTheme="minorHAnsi" w:hAnsi="Aptos" w:cstheme="minorHAnsi"/>
          <w:b/>
          <w:bCs/>
          <w:sz w:val="24"/>
          <w:szCs w:val="24"/>
          <w:lang w:val="en-GB"/>
        </w:rPr>
      </w:pPr>
      <w:r w:rsidRPr="009F0BE5">
        <w:rPr>
          <w:rFonts w:ascii="Aptos" w:eastAsiaTheme="minorHAnsi" w:hAnsi="Aptos" w:cstheme="minorHAnsi"/>
          <w:b/>
          <w:bCs/>
          <w:sz w:val="24"/>
          <w:szCs w:val="24"/>
          <w:lang w:val="en-GB"/>
        </w:rPr>
        <w:t>Can I please have it confirmed how much the PCC / Hertfordshire constabulary are paying to Hertsmere Council for the spaces that are used as Police Stations linked to council buildings.</w:t>
      </w:r>
    </w:p>
    <w:p w14:paraId="56799012" w14:textId="77777777" w:rsidR="002772C2" w:rsidRDefault="002772C2" w:rsidP="002772C2">
      <w:pPr>
        <w:pStyle w:val="NoSpacing"/>
        <w:spacing w:line="360" w:lineRule="auto"/>
        <w:rPr>
          <w:rFonts w:ascii="Aptos" w:eastAsiaTheme="minorHAnsi" w:hAnsi="Aptos" w:cstheme="minorHAnsi"/>
          <w:sz w:val="24"/>
          <w:szCs w:val="24"/>
          <w:lang w:val="en-GB"/>
        </w:rPr>
      </w:pPr>
      <w:r>
        <w:rPr>
          <w:rFonts w:ascii="Aptos" w:eastAsiaTheme="minorHAnsi" w:hAnsi="Aptos" w:cstheme="minorHAnsi"/>
          <w:sz w:val="24"/>
          <w:szCs w:val="24"/>
          <w:lang w:val="en-GB"/>
        </w:rPr>
        <w:t xml:space="preserve">Information regarding the amount Hertfordshire PCC pay Hertsmere Council for spaces linked to council buildings is exempt pursuant to Section </w:t>
      </w:r>
      <w:r w:rsidRPr="005617A1">
        <w:rPr>
          <w:rFonts w:ascii="Aptos" w:eastAsiaTheme="minorHAnsi" w:hAnsi="Aptos" w:cstheme="minorHAnsi"/>
          <w:sz w:val="24"/>
          <w:szCs w:val="24"/>
          <w:lang w:val="en-GB"/>
        </w:rPr>
        <w:t>4</w:t>
      </w:r>
      <w:r>
        <w:rPr>
          <w:rFonts w:ascii="Aptos" w:eastAsiaTheme="minorHAnsi" w:hAnsi="Aptos" w:cstheme="minorHAnsi"/>
          <w:sz w:val="24"/>
          <w:szCs w:val="24"/>
          <w:lang w:val="en-GB"/>
        </w:rPr>
        <w:t xml:space="preserve">3(2) of the Freedom of Information Act. Section 43(2) states that information is exempt if it’s disclosure </w:t>
      </w:r>
      <w:proofErr w:type="gramStart"/>
      <w:r>
        <w:rPr>
          <w:rFonts w:ascii="Aptos" w:eastAsiaTheme="minorHAnsi" w:hAnsi="Aptos" w:cstheme="minorHAnsi"/>
          <w:sz w:val="24"/>
          <w:szCs w:val="24"/>
          <w:lang w:val="en-GB"/>
        </w:rPr>
        <w:t>would, or</w:t>
      </w:r>
      <w:proofErr w:type="gramEnd"/>
      <w:r>
        <w:rPr>
          <w:rFonts w:ascii="Aptos" w:eastAsiaTheme="minorHAnsi" w:hAnsi="Aptos" w:cstheme="minorHAnsi"/>
          <w:sz w:val="24"/>
          <w:szCs w:val="24"/>
          <w:lang w:val="en-GB"/>
        </w:rPr>
        <w:t xml:space="preserve"> would be likely to prejudice the commercial interests of any person (including the public authority holding it). </w:t>
      </w:r>
    </w:p>
    <w:p w14:paraId="4F561F7E" w14:textId="77777777" w:rsidR="002772C2" w:rsidRDefault="002772C2" w:rsidP="002772C2">
      <w:pPr>
        <w:pStyle w:val="NoSpacing"/>
        <w:spacing w:line="360" w:lineRule="auto"/>
        <w:rPr>
          <w:rFonts w:ascii="Aptos" w:eastAsiaTheme="minorHAnsi" w:hAnsi="Aptos" w:cstheme="minorHAnsi"/>
          <w:sz w:val="24"/>
          <w:szCs w:val="24"/>
          <w:lang w:val="en-GB"/>
        </w:rPr>
      </w:pPr>
    </w:p>
    <w:p w14:paraId="1098E8D2" w14:textId="77777777" w:rsidR="002772C2" w:rsidRDefault="002772C2" w:rsidP="002772C2">
      <w:pPr>
        <w:pStyle w:val="NoSpacing"/>
        <w:spacing w:line="360" w:lineRule="auto"/>
        <w:rPr>
          <w:rFonts w:ascii="Aptos" w:eastAsiaTheme="minorHAnsi" w:hAnsi="Aptos" w:cstheme="minorHAnsi"/>
          <w:sz w:val="24"/>
          <w:szCs w:val="24"/>
          <w:lang w:val="en-GB"/>
        </w:rPr>
      </w:pPr>
      <w:r>
        <w:rPr>
          <w:rFonts w:ascii="Aptos" w:eastAsiaTheme="minorHAnsi" w:hAnsi="Aptos" w:cstheme="minorHAnsi"/>
          <w:sz w:val="24"/>
          <w:szCs w:val="24"/>
          <w:lang w:val="en-GB"/>
        </w:rPr>
        <w:t xml:space="preserve">Please see Appendix A below for further details on this exemption. </w:t>
      </w:r>
    </w:p>
    <w:p w14:paraId="3391AC9D" w14:textId="0CAB3B34" w:rsidR="00DE7A8E" w:rsidRDefault="00DE7A8E" w:rsidP="00C557BC">
      <w:pPr>
        <w:pStyle w:val="NoSpacing"/>
        <w:spacing w:line="360" w:lineRule="auto"/>
        <w:rPr>
          <w:rFonts w:ascii="Aptos" w:eastAsiaTheme="minorHAnsi" w:hAnsi="Aptos" w:cstheme="minorHAnsi"/>
          <w:sz w:val="24"/>
          <w:szCs w:val="24"/>
          <w:lang w:val="en-GB"/>
        </w:rPr>
      </w:pPr>
    </w:p>
    <w:p w14:paraId="1E4FFECC" w14:textId="77777777" w:rsidR="002772C2" w:rsidRDefault="002772C2" w:rsidP="002772C2">
      <w:pPr>
        <w:rPr>
          <w:rFonts w:ascii="Aptos" w:hAnsi="Aptos" w:cstheme="minorHAnsi"/>
          <w:b/>
          <w:bCs/>
          <w:sz w:val="24"/>
          <w:szCs w:val="24"/>
        </w:rPr>
      </w:pPr>
    </w:p>
    <w:p w14:paraId="462E0B7B" w14:textId="77777777" w:rsidR="002772C2" w:rsidRDefault="002772C2" w:rsidP="002772C2">
      <w:pPr>
        <w:rPr>
          <w:rFonts w:ascii="Aptos" w:hAnsi="Aptos" w:cstheme="minorHAnsi"/>
          <w:b/>
          <w:bCs/>
          <w:sz w:val="24"/>
          <w:szCs w:val="24"/>
        </w:rPr>
      </w:pPr>
    </w:p>
    <w:p w14:paraId="6590C714" w14:textId="77777777" w:rsidR="002772C2" w:rsidRDefault="002772C2" w:rsidP="002772C2">
      <w:pPr>
        <w:rPr>
          <w:rFonts w:ascii="Aptos" w:hAnsi="Aptos" w:cstheme="minorHAnsi"/>
          <w:b/>
          <w:bCs/>
          <w:sz w:val="24"/>
          <w:szCs w:val="24"/>
        </w:rPr>
      </w:pPr>
    </w:p>
    <w:p w14:paraId="64D96EE4" w14:textId="77777777" w:rsidR="002772C2" w:rsidRDefault="002772C2" w:rsidP="002772C2">
      <w:pPr>
        <w:rPr>
          <w:rFonts w:ascii="Aptos" w:hAnsi="Aptos" w:cstheme="minorHAnsi"/>
          <w:b/>
          <w:bCs/>
          <w:sz w:val="24"/>
          <w:szCs w:val="24"/>
        </w:rPr>
      </w:pPr>
    </w:p>
    <w:p w14:paraId="419A0BED" w14:textId="77777777" w:rsidR="002772C2" w:rsidRDefault="002772C2" w:rsidP="002772C2">
      <w:pPr>
        <w:rPr>
          <w:rFonts w:ascii="Aptos" w:hAnsi="Aptos" w:cstheme="minorHAnsi"/>
          <w:b/>
          <w:bCs/>
          <w:sz w:val="24"/>
          <w:szCs w:val="24"/>
        </w:rPr>
      </w:pPr>
    </w:p>
    <w:p w14:paraId="183B108A" w14:textId="77777777" w:rsidR="002772C2" w:rsidRDefault="002772C2" w:rsidP="002772C2">
      <w:pPr>
        <w:rPr>
          <w:rFonts w:ascii="Aptos" w:hAnsi="Aptos" w:cstheme="minorHAnsi"/>
          <w:b/>
          <w:bCs/>
          <w:sz w:val="24"/>
          <w:szCs w:val="24"/>
        </w:rPr>
      </w:pPr>
    </w:p>
    <w:p w14:paraId="7BB780E4" w14:textId="77777777" w:rsidR="002772C2" w:rsidRDefault="002772C2" w:rsidP="002772C2">
      <w:pPr>
        <w:rPr>
          <w:rFonts w:ascii="Aptos" w:hAnsi="Aptos" w:cstheme="minorHAnsi"/>
          <w:b/>
          <w:bCs/>
          <w:sz w:val="24"/>
          <w:szCs w:val="24"/>
        </w:rPr>
      </w:pPr>
    </w:p>
    <w:p w14:paraId="19BE514B" w14:textId="77777777" w:rsidR="002772C2" w:rsidRDefault="002772C2" w:rsidP="002772C2">
      <w:pPr>
        <w:rPr>
          <w:rFonts w:ascii="Aptos" w:hAnsi="Aptos" w:cstheme="minorHAnsi"/>
          <w:b/>
          <w:bCs/>
          <w:sz w:val="24"/>
          <w:szCs w:val="24"/>
        </w:rPr>
      </w:pPr>
    </w:p>
    <w:p w14:paraId="2739B971" w14:textId="77777777" w:rsidR="002772C2" w:rsidRDefault="002772C2" w:rsidP="002772C2">
      <w:pPr>
        <w:rPr>
          <w:rFonts w:ascii="Aptos" w:hAnsi="Aptos" w:cstheme="minorHAnsi"/>
          <w:b/>
          <w:bCs/>
          <w:sz w:val="24"/>
          <w:szCs w:val="24"/>
        </w:rPr>
      </w:pPr>
    </w:p>
    <w:p w14:paraId="72A113E6" w14:textId="35415A80" w:rsidR="002772C2" w:rsidRPr="006C31E5" w:rsidRDefault="002772C2" w:rsidP="002772C2">
      <w:pPr>
        <w:rPr>
          <w:rFonts w:ascii="Aptos" w:hAnsi="Aptos" w:cstheme="minorHAnsi"/>
          <w:b/>
          <w:bCs/>
          <w:sz w:val="24"/>
          <w:szCs w:val="24"/>
        </w:rPr>
      </w:pPr>
      <w:r w:rsidRPr="006C31E5">
        <w:rPr>
          <w:rFonts w:ascii="Aptos" w:hAnsi="Aptos" w:cstheme="minorHAnsi"/>
          <w:b/>
          <w:bCs/>
          <w:sz w:val="24"/>
          <w:szCs w:val="24"/>
        </w:rPr>
        <w:t>Appendix A – FOI Exemptions</w:t>
      </w:r>
    </w:p>
    <w:p w14:paraId="28854668" w14:textId="77777777" w:rsidR="002772C2" w:rsidRPr="006C31E5" w:rsidRDefault="002772C2" w:rsidP="002772C2">
      <w:pPr>
        <w:rPr>
          <w:rFonts w:ascii="Aptos" w:hAnsi="Aptos" w:cstheme="minorHAnsi"/>
          <w:b/>
          <w:bCs/>
          <w:sz w:val="24"/>
          <w:szCs w:val="24"/>
        </w:rPr>
      </w:pPr>
    </w:p>
    <w:p w14:paraId="1BEAD455" w14:textId="77777777" w:rsidR="002772C2" w:rsidRPr="006C31E5" w:rsidRDefault="002772C2" w:rsidP="002772C2">
      <w:pPr>
        <w:rPr>
          <w:rFonts w:ascii="Aptos" w:hAnsi="Aptos" w:cstheme="minorHAnsi"/>
          <w:sz w:val="24"/>
          <w:szCs w:val="24"/>
        </w:rPr>
      </w:pPr>
      <w:r w:rsidRPr="006C31E5">
        <w:rPr>
          <w:rFonts w:ascii="Aptos" w:hAnsi="Aptos" w:cstheme="minorHAnsi"/>
          <w:sz w:val="24"/>
          <w:szCs w:val="24"/>
        </w:rPr>
        <w:t xml:space="preserve">Although every effort should be made to release information under the Freedom of Information Act, whilst there is a public interest in the transparency of the Office of the Police and Crime Commissioner (OPCC), providing assurance that the Office is appropriately and effectively carrying out its duties, this should be countered against the need to protect vulnerable areas, for example Police Officers and staff and ongoing policing operational activity. </w:t>
      </w:r>
    </w:p>
    <w:p w14:paraId="1AE07E79" w14:textId="77777777" w:rsidR="002772C2" w:rsidRPr="006C31E5" w:rsidRDefault="002772C2" w:rsidP="002772C2">
      <w:pPr>
        <w:rPr>
          <w:rFonts w:ascii="Aptos" w:hAnsi="Aptos" w:cstheme="minorHAnsi"/>
          <w:sz w:val="24"/>
          <w:szCs w:val="24"/>
        </w:rPr>
      </w:pPr>
    </w:p>
    <w:p w14:paraId="3160A746" w14:textId="77777777" w:rsidR="002772C2" w:rsidRPr="006C31E5" w:rsidRDefault="002772C2" w:rsidP="002772C2">
      <w:pPr>
        <w:rPr>
          <w:rFonts w:ascii="Aptos" w:hAnsi="Aptos" w:cstheme="minorHAnsi"/>
          <w:sz w:val="24"/>
          <w:szCs w:val="24"/>
        </w:rPr>
      </w:pPr>
    </w:p>
    <w:p w14:paraId="63FDEE90" w14:textId="77777777" w:rsidR="002772C2" w:rsidRPr="006C31E5" w:rsidRDefault="002772C2" w:rsidP="002772C2">
      <w:pPr>
        <w:rPr>
          <w:rFonts w:ascii="Aptos" w:hAnsi="Aptos" w:cstheme="minorHAnsi"/>
          <w:b/>
          <w:bCs/>
          <w:sz w:val="24"/>
          <w:szCs w:val="24"/>
        </w:rPr>
      </w:pPr>
      <w:r w:rsidRPr="006C31E5">
        <w:rPr>
          <w:rFonts w:ascii="Aptos" w:hAnsi="Aptos" w:cstheme="minorHAnsi"/>
          <w:b/>
          <w:bCs/>
          <w:sz w:val="24"/>
          <w:szCs w:val="24"/>
        </w:rPr>
        <w:t>Section 43(2) – Commercial Interests</w:t>
      </w:r>
    </w:p>
    <w:p w14:paraId="1FB5E4C1" w14:textId="77777777" w:rsidR="002772C2" w:rsidRPr="006C31E5" w:rsidRDefault="002772C2" w:rsidP="002772C2">
      <w:pPr>
        <w:rPr>
          <w:rFonts w:ascii="Aptos" w:hAnsi="Aptos" w:cstheme="minorHAnsi"/>
          <w:b/>
          <w:bCs/>
          <w:sz w:val="24"/>
          <w:szCs w:val="24"/>
        </w:rPr>
      </w:pPr>
    </w:p>
    <w:p w14:paraId="20157CCF" w14:textId="77777777" w:rsidR="002772C2" w:rsidRPr="006C31E5" w:rsidRDefault="002772C2" w:rsidP="002772C2">
      <w:pPr>
        <w:rPr>
          <w:rFonts w:ascii="Aptos" w:hAnsi="Aptos" w:cstheme="minorHAnsi"/>
          <w:sz w:val="24"/>
          <w:szCs w:val="24"/>
        </w:rPr>
      </w:pPr>
      <w:r w:rsidRPr="006C31E5">
        <w:rPr>
          <w:rFonts w:ascii="Aptos" w:hAnsi="Aptos" w:cstheme="minorHAnsi"/>
          <w:sz w:val="24"/>
          <w:szCs w:val="24"/>
        </w:rPr>
        <w:t xml:space="preserve">Section 43 is a prejudice based qualified exemption which requires the prejudice to be evidenced and a public interest test to be carried out. </w:t>
      </w:r>
    </w:p>
    <w:p w14:paraId="7361C99E" w14:textId="77777777" w:rsidR="002772C2" w:rsidRPr="006C31E5" w:rsidRDefault="002772C2" w:rsidP="002772C2">
      <w:pPr>
        <w:rPr>
          <w:rFonts w:ascii="Aptos" w:hAnsi="Aptos" w:cstheme="minorHAnsi"/>
          <w:sz w:val="24"/>
          <w:szCs w:val="24"/>
        </w:rPr>
      </w:pPr>
    </w:p>
    <w:p w14:paraId="0980A9FD" w14:textId="77777777" w:rsidR="002772C2" w:rsidRPr="006C31E5" w:rsidRDefault="002772C2" w:rsidP="002772C2">
      <w:pPr>
        <w:rPr>
          <w:rFonts w:ascii="Aptos" w:hAnsi="Aptos" w:cstheme="minorHAnsi"/>
          <w:sz w:val="24"/>
          <w:szCs w:val="24"/>
        </w:rPr>
      </w:pPr>
    </w:p>
    <w:p w14:paraId="2805FE7E" w14:textId="77777777" w:rsidR="002772C2" w:rsidRPr="006C31E5" w:rsidRDefault="002772C2" w:rsidP="002772C2">
      <w:pPr>
        <w:rPr>
          <w:rFonts w:ascii="Aptos" w:hAnsi="Aptos" w:cstheme="minorHAnsi"/>
          <w:b/>
          <w:bCs/>
          <w:sz w:val="24"/>
          <w:szCs w:val="24"/>
        </w:rPr>
      </w:pPr>
      <w:r w:rsidRPr="006C31E5">
        <w:rPr>
          <w:rFonts w:ascii="Aptos" w:hAnsi="Aptos" w:cstheme="minorHAnsi"/>
          <w:b/>
          <w:bCs/>
          <w:sz w:val="24"/>
          <w:szCs w:val="24"/>
        </w:rPr>
        <w:t>Public Interest Considerations</w:t>
      </w:r>
    </w:p>
    <w:p w14:paraId="0900E85E" w14:textId="77777777" w:rsidR="002772C2" w:rsidRPr="006C31E5" w:rsidRDefault="002772C2" w:rsidP="002772C2">
      <w:pPr>
        <w:rPr>
          <w:rFonts w:ascii="Aptos" w:hAnsi="Aptos" w:cstheme="minorHAnsi"/>
          <w:b/>
          <w:bCs/>
          <w:sz w:val="24"/>
          <w:szCs w:val="24"/>
        </w:rPr>
      </w:pPr>
    </w:p>
    <w:p w14:paraId="02DF014B" w14:textId="77777777" w:rsidR="002772C2" w:rsidRPr="006C31E5" w:rsidRDefault="002772C2" w:rsidP="002772C2">
      <w:pPr>
        <w:rPr>
          <w:rFonts w:ascii="Aptos" w:hAnsi="Aptos" w:cstheme="minorHAnsi"/>
          <w:i/>
          <w:iCs/>
          <w:sz w:val="24"/>
          <w:szCs w:val="24"/>
        </w:rPr>
      </w:pPr>
      <w:r w:rsidRPr="006C31E5">
        <w:rPr>
          <w:rFonts w:ascii="Aptos" w:hAnsi="Aptos" w:cstheme="minorHAnsi"/>
          <w:i/>
          <w:iCs/>
          <w:sz w:val="24"/>
          <w:szCs w:val="24"/>
        </w:rPr>
        <w:t>Factors in favour of disclosure</w:t>
      </w:r>
    </w:p>
    <w:p w14:paraId="404154FD" w14:textId="77777777" w:rsidR="002772C2" w:rsidRPr="006C31E5" w:rsidRDefault="002772C2" w:rsidP="002772C2">
      <w:pPr>
        <w:rPr>
          <w:rFonts w:ascii="Aptos" w:hAnsi="Aptos" w:cstheme="minorHAnsi"/>
          <w:sz w:val="24"/>
          <w:szCs w:val="24"/>
        </w:rPr>
      </w:pPr>
      <w:r w:rsidRPr="006C31E5">
        <w:rPr>
          <w:rFonts w:ascii="Aptos" w:hAnsi="Aptos" w:cstheme="minorHAnsi"/>
          <w:sz w:val="24"/>
          <w:szCs w:val="24"/>
        </w:rPr>
        <w:t xml:space="preserve">Providing this information would improve public debate, provide more transparency around the working of the Police &amp; Crime Commissioner’s office and enable the public to gain more understanding of the office’s financial position, specifically regarding the money we spend on rent for office space. </w:t>
      </w:r>
    </w:p>
    <w:p w14:paraId="25665757" w14:textId="77777777" w:rsidR="002772C2" w:rsidRPr="006C31E5" w:rsidRDefault="002772C2" w:rsidP="002772C2">
      <w:pPr>
        <w:rPr>
          <w:rFonts w:ascii="Aptos" w:hAnsi="Aptos" w:cstheme="minorHAnsi"/>
          <w:sz w:val="24"/>
          <w:szCs w:val="24"/>
        </w:rPr>
      </w:pPr>
    </w:p>
    <w:p w14:paraId="62315E86" w14:textId="77777777" w:rsidR="002772C2" w:rsidRPr="006C31E5" w:rsidRDefault="002772C2" w:rsidP="002772C2">
      <w:pPr>
        <w:rPr>
          <w:rFonts w:ascii="Aptos" w:hAnsi="Aptos" w:cstheme="minorHAnsi"/>
          <w:i/>
          <w:iCs/>
          <w:sz w:val="24"/>
          <w:szCs w:val="24"/>
        </w:rPr>
      </w:pPr>
      <w:r w:rsidRPr="006C31E5">
        <w:rPr>
          <w:rFonts w:ascii="Aptos" w:hAnsi="Aptos" w:cstheme="minorHAnsi"/>
          <w:i/>
          <w:iCs/>
          <w:sz w:val="24"/>
          <w:szCs w:val="24"/>
        </w:rPr>
        <w:t>Factors in favour of non-disclosure</w:t>
      </w:r>
    </w:p>
    <w:p w14:paraId="1B04242E" w14:textId="77777777" w:rsidR="002772C2" w:rsidRPr="006C31E5" w:rsidRDefault="002772C2" w:rsidP="002772C2">
      <w:pPr>
        <w:rPr>
          <w:rFonts w:ascii="Aptos" w:hAnsi="Aptos" w:cstheme="minorHAnsi"/>
          <w:sz w:val="24"/>
          <w:szCs w:val="24"/>
        </w:rPr>
      </w:pPr>
      <w:r w:rsidRPr="006C31E5">
        <w:rPr>
          <w:rFonts w:ascii="Aptos" w:hAnsi="Aptos" w:cstheme="minorHAnsi"/>
          <w:sz w:val="24"/>
          <w:szCs w:val="24"/>
        </w:rPr>
        <w:t xml:space="preserve">Disclosing the rental amount could undermine the OPCC’s and the council’s ability to negotiate future lease agreements on competitive terms. As rental agreements are often subject to negotiation and market conditions, releasing this information could distort future discussions or be used unfairly by third parties, potentially leading to financial disadvantage for both the OPCC and the council. </w:t>
      </w:r>
    </w:p>
    <w:p w14:paraId="08ECC8F6" w14:textId="77777777" w:rsidR="002772C2" w:rsidRPr="006C31E5" w:rsidRDefault="002772C2" w:rsidP="002772C2">
      <w:pPr>
        <w:rPr>
          <w:rFonts w:ascii="Aptos" w:hAnsi="Aptos" w:cstheme="minorHAnsi"/>
          <w:sz w:val="24"/>
          <w:szCs w:val="24"/>
        </w:rPr>
      </w:pPr>
    </w:p>
    <w:p w14:paraId="7EE64D72" w14:textId="77777777" w:rsidR="002772C2" w:rsidRPr="006C31E5" w:rsidRDefault="002772C2" w:rsidP="002772C2">
      <w:pPr>
        <w:rPr>
          <w:rFonts w:ascii="Aptos" w:hAnsi="Aptos" w:cstheme="minorHAnsi"/>
          <w:sz w:val="24"/>
          <w:szCs w:val="24"/>
        </w:rPr>
      </w:pPr>
      <w:r w:rsidRPr="006C31E5">
        <w:rPr>
          <w:rFonts w:ascii="Aptos" w:hAnsi="Aptos" w:cstheme="minorHAnsi"/>
          <w:sz w:val="24"/>
          <w:szCs w:val="24"/>
        </w:rPr>
        <w:lastRenderedPageBreak/>
        <w:t xml:space="preserve">It is our opinion that for these reasons, the balance test favours withholding information relating to this request.   </w:t>
      </w:r>
    </w:p>
    <w:p w14:paraId="5FE1CE11" w14:textId="77777777" w:rsidR="002772C2" w:rsidRPr="00A416E1" w:rsidRDefault="002772C2" w:rsidP="00C557BC">
      <w:pPr>
        <w:pStyle w:val="NoSpacing"/>
        <w:spacing w:line="360" w:lineRule="auto"/>
        <w:rPr>
          <w:rFonts w:ascii="Aptos" w:eastAsiaTheme="minorHAnsi" w:hAnsi="Aptos" w:cstheme="minorHAnsi"/>
          <w:sz w:val="24"/>
          <w:szCs w:val="24"/>
          <w:lang w:val="en-GB"/>
        </w:rPr>
      </w:pPr>
    </w:p>
    <w:sectPr w:rsidR="002772C2" w:rsidRPr="00A416E1" w:rsidSect="001D000E">
      <w:pgSz w:w="11910" w:h="16840"/>
      <w:pgMar w:top="1135" w:right="1460" w:bottom="851" w:left="12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30065" w14:textId="77777777" w:rsidR="005D30F0" w:rsidRDefault="005D30F0" w:rsidP="005D30F0">
      <w:pPr>
        <w:spacing w:after="0" w:line="240" w:lineRule="auto"/>
      </w:pPr>
      <w:r>
        <w:separator/>
      </w:r>
    </w:p>
  </w:endnote>
  <w:endnote w:type="continuationSeparator" w:id="0">
    <w:p w14:paraId="302A4F1E" w14:textId="77777777" w:rsidR="005D30F0" w:rsidRDefault="005D30F0" w:rsidP="005D30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3C7A6" w14:textId="77777777" w:rsidR="005D30F0" w:rsidRDefault="005D30F0" w:rsidP="005D30F0">
      <w:pPr>
        <w:spacing w:after="0" w:line="240" w:lineRule="auto"/>
      </w:pPr>
      <w:r>
        <w:separator/>
      </w:r>
    </w:p>
  </w:footnote>
  <w:footnote w:type="continuationSeparator" w:id="0">
    <w:p w14:paraId="711FC9B7" w14:textId="77777777" w:rsidR="005D30F0" w:rsidRDefault="005D30F0" w:rsidP="005D30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84E37"/>
    <w:multiLevelType w:val="multilevel"/>
    <w:tmpl w:val="CCCC2AA4"/>
    <w:lvl w:ilvl="0">
      <w:start w:val="2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E810EDA"/>
    <w:multiLevelType w:val="multilevel"/>
    <w:tmpl w:val="F28229AA"/>
    <w:lvl w:ilvl="0">
      <w:start w:val="3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1772CE6"/>
    <w:multiLevelType w:val="multilevel"/>
    <w:tmpl w:val="654201C4"/>
    <w:lvl w:ilvl="0">
      <w:start w:val="3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7873A04"/>
    <w:multiLevelType w:val="multilevel"/>
    <w:tmpl w:val="E0CC79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3ED7EA3"/>
    <w:multiLevelType w:val="multilevel"/>
    <w:tmpl w:val="120CAB5C"/>
    <w:lvl w:ilvl="0">
      <w:start w:val="1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4A625CCE"/>
    <w:multiLevelType w:val="multilevel"/>
    <w:tmpl w:val="3E98C1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4B570675"/>
    <w:multiLevelType w:val="multilevel"/>
    <w:tmpl w:val="E7FA0E8C"/>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63A049C4"/>
    <w:multiLevelType w:val="multilevel"/>
    <w:tmpl w:val="52F04966"/>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7060747C"/>
    <w:multiLevelType w:val="multilevel"/>
    <w:tmpl w:val="17743CA6"/>
    <w:lvl w:ilvl="0">
      <w:start w:val="2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932424140">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6910546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32635894">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69897145">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57663216">
    <w:abstractNumId w:val="4"/>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19191301">
    <w:abstractNumId w:val="8"/>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85700590">
    <w:abstractNumId w:val="0"/>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43478547">
    <w:abstractNumId w:val="2"/>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22750692">
    <w:abstractNumId w:val="1"/>
    <w:lvlOverride w:ilvl="0">
      <w:startOverride w:val="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515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435F"/>
    <w:rsid w:val="0001159D"/>
    <w:rsid w:val="0004054B"/>
    <w:rsid w:val="00076003"/>
    <w:rsid w:val="00077425"/>
    <w:rsid w:val="00092822"/>
    <w:rsid w:val="000B74E3"/>
    <w:rsid w:val="000C7F6B"/>
    <w:rsid w:val="000D705D"/>
    <w:rsid w:val="000F5A9D"/>
    <w:rsid w:val="001105B3"/>
    <w:rsid w:val="00143F1E"/>
    <w:rsid w:val="00166323"/>
    <w:rsid w:val="00174BD2"/>
    <w:rsid w:val="00175F3E"/>
    <w:rsid w:val="001761AF"/>
    <w:rsid w:val="001B1372"/>
    <w:rsid w:val="001B73A4"/>
    <w:rsid w:val="001D000E"/>
    <w:rsid w:val="001D715C"/>
    <w:rsid w:val="001F3868"/>
    <w:rsid w:val="00252521"/>
    <w:rsid w:val="00252919"/>
    <w:rsid w:val="00273F32"/>
    <w:rsid w:val="0027619F"/>
    <w:rsid w:val="002772C2"/>
    <w:rsid w:val="00286F89"/>
    <w:rsid w:val="002C3487"/>
    <w:rsid w:val="00357B6F"/>
    <w:rsid w:val="003637CD"/>
    <w:rsid w:val="003820DC"/>
    <w:rsid w:val="003B34CF"/>
    <w:rsid w:val="003C33F5"/>
    <w:rsid w:val="003D5327"/>
    <w:rsid w:val="003F156B"/>
    <w:rsid w:val="00422EF8"/>
    <w:rsid w:val="00434350"/>
    <w:rsid w:val="0044325C"/>
    <w:rsid w:val="00486125"/>
    <w:rsid w:val="004A25B6"/>
    <w:rsid w:val="004A4B64"/>
    <w:rsid w:val="004D307F"/>
    <w:rsid w:val="004E2EC4"/>
    <w:rsid w:val="005242E0"/>
    <w:rsid w:val="0052532E"/>
    <w:rsid w:val="00560D0D"/>
    <w:rsid w:val="0057471A"/>
    <w:rsid w:val="00576D8A"/>
    <w:rsid w:val="005A702A"/>
    <w:rsid w:val="005C48AC"/>
    <w:rsid w:val="005C4C63"/>
    <w:rsid w:val="005D27EC"/>
    <w:rsid w:val="005D2F2A"/>
    <w:rsid w:val="005D30F0"/>
    <w:rsid w:val="006148C7"/>
    <w:rsid w:val="006A4FED"/>
    <w:rsid w:val="006D435F"/>
    <w:rsid w:val="006E6221"/>
    <w:rsid w:val="00720782"/>
    <w:rsid w:val="00725970"/>
    <w:rsid w:val="00725F81"/>
    <w:rsid w:val="007378FA"/>
    <w:rsid w:val="00783310"/>
    <w:rsid w:val="00793D9C"/>
    <w:rsid w:val="007A2D83"/>
    <w:rsid w:val="007D347E"/>
    <w:rsid w:val="007E3206"/>
    <w:rsid w:val="00817A16"/>
    <w:rsid w:val="008211D5"/>
    <w:rsid w:val="00892D75"/>
    <w:rsid w:val="00904BDA"/>
    <w:rsid w:val="009447F4"/>
    <w:rsid w:val="00964682"/>
    <w:rsid w:val="00965DAA"/>
    <w:rsid w:val="009B5E99"/>
    <w:rsid w:val="009B63F6"/>
    <w:rsid w:val="009D540E"/>
    <w:rsid w:val="009E0689"/>
    <w:rsid w:val="00A02E34"/>
    <w:rsid w:val="00A03044"/>
    <w:rsid w:val="00A416E1"/>
    <w:rsid w:val="00A57843"/>
    <w:rsid w:val="00A617AD"/>
    <w:rsid w:val="00A74EB1"/>
    <w:rsid w:val="00A74FF9"/>
    <w:rsid w:val="00A85B38"/>
    <w:rsid w:val="00AB6CC6"/>
    <w:rsid w:val="00AC3A11"/>
    <w:rsid w:val="00AF038C"/>
    <w:rsid w:val="00B0365A"/>
    <w:rsid w:val="00B45368"/>
    <w:rsid w:val="00B64C2E"/>
    <w:rsid w:val="00B755AF"/>
    <w:rsid w:val="00B77410"/>
    <w:rsid w:val="00BB0715"/>
    <w:rsid w:val="00BB32E3"/>
    <w:rsid w:val="00BF494D"/>
    <w:rsid w:val="00BF4A6C"/>
    <w:rsid w:val="00C00FE0"/>
    <w:rsid w:val="00C021C0"/>
    <w:rsid w:val="00C118C2"/>
    <w:rsid w:val="00C17677"/>
    <w:rsid w:val="00C35E14"/>
    <w:rsid w:val="00C557BC"/>
    <w:rsid w:val="00CB4C11"/>
    <w:rsid w:val="00CC4830"/>
    <w:rsid w:val="00CC56DD"/>
    <w:rsid w:val="00CD3B1D"/>
    <w:rsid w:val="00D15912"/>
    <w:rsid w:val="00D26855"/>
    <w:rsid w:val="00D6713C"/>
    <w:rsid w:val="00D81DD1"/>
    <w:rsid w:val="00DC17CC"/>
    <w:rsid w:val="00DE1485"/>
    <w:rsid w:val="00DE7A8E"/>
    <w:rsid w:val="00E0182D"/>
    <w:rsid w:val="00E551B5"/>
    <w:rsid w:val="00E65762"/>
    <w:rsid w:val="00E75522"/>
    <w:rsid w:val="00E803A9"/>
    <w:rsid w:val="00EB3B5C"/>
    <w:rsid w:val="00EC3508"/>
    <w:rsid w:val="00ED0879"/>
    <w:rsid w:val="00EE226A"/>
    <w:rsid w:val="00F16CF5"/>
    <w:rsid w:val="00F70D7C"/>
    <w:rsid w:val="00F8499F"/>
    <w:rsid w:val="00FA3FC4"/>
    <w:rsid w:val="00FA5D0F"/>
    <w:rsid w:val="00FA6399"/>
    <w:rsid w:val="00FD3F64"/>
    <w:rsid w:val="00FE6C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51553"/>
    <o:shapelayout v:ext="edit">
      <o:idmap v:ext="edit" data="1"/>
    </o:shapelayout>
  </w:shapeDefaults>
  <w:decimalSymbol w:val="."/>
  <w:listSeparator w:val=","/>
  <w14:docId w14:val="136B3697"/>
  <w15:docId w15:val="{F13304DA-A6E9-4A4F-ADA3-D16053CEC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A702A"/>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964682"/>
    <w:rPr>
      <w:color w:val="0000FF" w:themeColor="hyperlink"/>
      <w:u w:val="single"/>
    </w:rPr>
  </w:style>
  <w:style w:type="paragraph" w:styleId="NoSpacing">
    <w:name w:val="No Spacing"/>
    <w:uiPriority w:val="1"/>
    <w:qFormat/>
    <w:rsid w:val="00964682"/>
    <w:pPr>
      <w:widowControl w:val="0"/>
      <w:autoSpaceDE w:val="0"/>
      <w:autoSpaceDN w:val="0"/>
      <w:spacing w:after="0" w:line="240" w:lineRule="auto"/>
    </w:pPr>
    <w:rPr>
      <w:rFonts w:ascii="Arial" w:eastAsia="Arial" w:hAnsi="Arial" w:cs="Arial"/>
      <w:lang w:val="en-US"/>
    </w:rPr>
  </w:style>
  <w:style w:type="paragraph" w:styleId="PlainText">
    <w:name w:val="Plain Text"/>
    <w:basedOn w:val="Normal"/>
    <w:link w:val="PlainTextChar"/>
    <w:uiPriority w:val="99"/>
    <w:unhideWhenUsed/>
    <w:rsid w:val="00964682"/>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964682"/>
    <w:rPr>
      <w:rFonts w:ascii="Calibri" w:hAnsi="Calibri"/>
      <w:szCs w:val="21"/>
    </w:rPr>
  </w:style>
  <w:style w:type="character" w:styleId="FollowedHyperlink">
    <w:name w:val="FollowedHyperlink"/>
    <w:basedOn w:val="DefaultParagraphFont"/>
    <w:uiPriority w:val="99"/>
    <w:semiHidden/>
    <w:unhideWhenUsed/>
    <w:rsid w:val="005D2F2A"/>
    <w:rPr>
      <w:color w:val="800080" w:themeColor="followedHyperlink"/>
      <w:u w:val="single"/>
    </w:rPr>
  </w:style>
  <w:style w:type="character" w:styleId="UnresolvedMention">
    <w:name w:val="Unresolved Mention"/>
    <w:basedOn w:val="DefaultParagraphFont"/>
    <w:uiPriority w:val="99"/>
    <w:semiHidden/>
    <w:unhideWhenUsed/>
    <w:rsid w:val="00EE226A"/>
    <w:rPr>
      <w:color w:val="605E5C"/>
      <w:shd w:val="clear" w:color="auto" w:fill="E1DFDD"/>
    </w:rPr>
  </w:style>
  <w:style w:type="paragraph" w:styleId="ListParagraph">
    <w:name w:val="List Paragraph"/>
    <w:basedOn w:val="Normal"/>
    <w:uiPriority w:val="34"/>
    <w:qFormat/>
    <w:rsid w:val="00434350"/>
    <w:pPr>
      <w:ind w:left="720"/>
      <w:contextualSpacing/>
    </w:pPr>
  </w:style>
  <w:style w:type="character" w:styleId="Strong">
    <w:name w:val="Strong"/>
    <w:basedOn w:val="DefaultParagraphFont"/>
    <w:uiPriority w:val="22"/>
    <w:qFormat/>
    <w:rsid w:val="00965DAA"/>
    <w:rPr>
      <w:rFonts w:ascii="Calibri" w:hAnsi="Calibri"/>
      <w:b/>
      <w:bCs/>
      <w:sz w:val="24"/>
    </w:rPr>
  </w:style>
  <w:style w:type="paragraph" w:customStyle="1" w:styleId="ydp2d3d2981yiv7501689956msolistparagraph">
    <w:name w:val="ydp2d3d2981yiv7501689956msolistparagraph"/>
    <w:basedOn w:val="Normal"/>
    <w:rsid w:val="00B77410"/>
    <w:pPr>
      <w:spacing w:before="100" w:beforeAutospacing="1" w:after="100" w:afterAutospacing="1" w:line="240" w:lineRule="auto"/>
    </w:pPr>
    <w:rPr>
      <w:rFonts w:ascii="Calibri" w:hAnsi="Calibri" w:cs="Calibri"/>
      <w:lang w:eastAsia="en-GB"/>
    </w:rPr>
  </w:style>
  <w:style w:type="paragraph" w:styleId="Header">
    <w:name w:val="header"/>
    <w:basedOn w:val="Normal"/>
    <w:link w:val="HeaderChar"/>
    <w:uiPriority w:val="99"/>
    <w:unhideWhenUsed/>
    <w:rsid w:val="00B774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7410"/>
  </w:style>
  <w:style w:type="paragraph" w:styleId="Footer">
    <w:name w:val="footer"/>
    <w:basedOn w:val="Normal"/>
    <w:link w:val="FooterChar"/>
    <w:unhideWhenUsed/>
    <w:rsid w:val="00B77410"/>
    <w:pPr>
      <w:tabs>
        <w:tab w:val="center" w:pos="4513"/>
        <w:tab w:val="right" w:pos="9026"/>
      </w:tabs>
      <w:spacing w:after="0" w:line="240" w:lineRule="auto"/>
    </w:pPr>
  </w:style>
  <w:style w:type="character" w:customStyle="1" w:styleId="FooterChar">
    <w:name w:val="Footer Char"/>
    <w:basedOn w:val="DefaultParagraphFont"/>
    <w:link w:val="Footer"/>
    <w:rsid w:val="00B77410"/>
  </w:style>
  <w:style w:type="character" w:customStyle="1" w:styleId="taxonomy-tooltip-element1">
    <w:name w:val="taxonomy-tooltip-element1"/>
    <w:basedOn w:val="DefaultParagraphFont"/>
    <w:rsid w:val="00AB6CC6"/>
    <w:rPr>
      <w:i w:val="0"/>
      <w:iCs w:val="0"/>
      <w:sz w:val="24"/>
      <w:szCs w:val="24"/>
      <w:bdr w:val="none" w:sz="0" w:space="0" w:color="auto" w:frame="1"/>
      <w:vertAlign w:val="baseline"/>
    </w:rPr>
  </w:style>
  <w:style w:type="paragraph" w:styleId="NormalWeb">
    <w:name w:val="Normal (Web)"/>
    <w:basedOn w:val="Normal"/>
    <w:uiPriority w:val="99"/>
    <w:unhideWhenUsed/>
    <w:rsid w:val="00AB6CC6"/>
    <w:pPr>
      <w:spacing w:before="100" w:beforeAutospacing="1" w:after="100" w:afterAutospacing="1" w:line="240" w:lineRule="auto"/>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32304">
      <w:bodyDiv w:val="1"/>
      <w:marLeft w:val="0"/>
      <w:marRight w:val="0"/>
      <w:marTop w:val="0"/>
      <w:marBottom w:val="0"/>
      <w:divBdr>
        <w:top w:val="none" w:sz="0" w:space="0" w:color="auto"/>
        <w:left w:val="none" w:sz="0" w:space="0" w:color="auto"/>
        <w:bottom w:val="none" w:sz="0" w:space="0" w:color="auto"/>
        <w:right w:val="none" w:sz="0" w:space="0" w:color="auto"/>
      </w:divBdr>
    </w:div>
    <w:div w:id="689260285">
      <w:bodyDiv w:val="1"/>
      <w:marLeft w:val="0"/>
      <w:marRight w:val="0"/>
      <w:marTop w:val="0"/>
      <w:marBottom w:val="0"/>
      <w:divBdr>
        <w:top w:val="none" w:sz="0" w:space="0" w:color="auto"/>
        <w:left w:val="none" w:sz="0" w:space="0" w:color="auto"/>
        <w:bottom w:val="none" w:sz="0" w:space="0" w:color="auto"/>
        <w:right w:val="none" w:sz="0" w:space="0" w:color="auto"/>
      </w:divBdr>
    </w:div>
    <w:div w:id="912662057">
      <w:bodyDiv w:val="1"/>
      <w:marLeft w:val="0"/>
      <w:marRight w:val="0"/>
      <w:marTop w:val="0"/>
      <w:marBottom w:val="0"/>
      <w:divBdr>
        <w:top w:val="none" w:sz="0" w:space="0" w:color="auto"/>
        <w:left w:val="none" w:sz="0" w:space="0" w:color="auto"/>
        <w:bottom w:val="none" w:sz="0" w:space="0" w:color="auto"/>
        <w:right w:val="none" w:sz="0" w:space="0" w:color="auto"/>
      </w:divBdr>
    </w:div>
    <w:div w:id="1130903231">
      <w:bodyDiv w:val="1"/>
      <w:marLeft w:val="0"/>
      <w:marRight w:val="0"/>
      <w:marTop w:val="0"/>
      <w:marBottom w:val="0"/>
      <w:divBdr>
        <w:top w:val="none" w:sz="0" w:space="0" w:color="auto"/>
        <w:left w:val="none" w:sz="0" w:space="0" w:color="auto"/>
        <w:bottom w:val="none" w:sz="0" w:space="0" w:color="auto"/>
        <w:right w:val="none" w:sz="0" w:space="0" w:color="auto"/>
      </w:divBdr>
    </w:div>
    <w:div w:id="2049452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236</TotalTime>
  <Pages>3</Pages>
  <Words>417</Words>
  <Characters>2380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_x000d_
			</Company>
  <LinksUpToDate>false</LinksUpToDate>
  <CharactersWithSpaces>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CROWE, Howard 8399</dc:creator>
  <cp:lastModifiedBy>ACOSTA JESSUP, Caitlin 7937</cp:lastModifiedBy>
  <cp:revision>94</cp:revision>
  <cp:lastPrinted>2020-06-02T14:13:00Z</cp:lastPrinted>
  <dcterms:created xsi:type="dcterms:W3CDTF">2014-12-02T09:41:00Z</dcterms:created>
  <dcterms:modified xsi:type="dcterms:W3CDTF">2025-08-29T10:07:00Z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8b5aee8-5735-4353-85b0-06b0f114040f_Enabled">
    <vt:lpwstr>true</vt:lpwstr>
  </property>
  <property fmtid="{D5CDD505-2E9C-101B-9397-08002B2CF9AE}" pid="3" name="MSIP_Label_b8b5aee8-5735-4353-85b0-06b0f114040f_SetDate">
    <vt:lpwstr>2020-12-14T15:44:37Z</vt:lpwstr>
  </property>
  <property fmtid="{D5CDD505-2E9C-101B-9397-08002B2CF9AE}" pid="4" name="MSIP_Label_b8b5aee8-5735-4353-85b0-06b0f114040f_Method">
    <vt:lpwstr>Standard</vt:lpwstr>
  </property>
  <property fmtid="{D5CDD505-2E9C-101B-9397-08002B2CF9AE}" pid="5" name="MSIP_Label_b8b5aee8-5735-4353-85b0-06b0f114040f_Name">
    <vt:lpwstr>b8b5aee8-5735-4353-85b0-06b0f114040f</vt:lpwstr>
  </property>
  <property fmtid="{D5CDD505-2E9C-101B-9397-08002B2CF9AE}" pid="6" name="MSIP_Label_b8b5aee8-5735-4353-85b0-06b0f114040f_SiteId">
    <vt:lpwstr>a3c59d1b-b8f1-4299-9d6a-39ad8f570422</vt:lpwstr>
  </property>
  <property fmtid="{D5CDD505-2E9C-101B-9397-08002B2CF9AE}" pid="7" name="MSIP_Label_b8b5aee8-5735-4353-85b0-06b0f114040f_ActionId">
    <vt:lpwstr>b88013b5-0b72-4188-a554-e461727fa313</vt:lpwstr>
  </property>
  <property fmtid="{D5CDD505-2E9C-101B-9397-08002B2CF9AE}" pid="8" name="MSIP_Label_b8b5aee8-5735-4353-85b0-06b0f114040f_ContentBits">
    <vt:lpwstr>0</vt:lpwstr>
  </property>
</Properties>
</file>